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FA" w:rsidRDefault="005C7CFA" w:rsidP="001B4F7B">
      <w:pPr>
        <w:shd w:val="clear" w:color="auto" w:fill="FFFFFF"/>
        <w:tabs>
          <w:tab w:val="left" w:pos="7999"/>
        </w:tabs>
        <w:spacing w:line="20" w:lineRule="atLeast"/>
        <w:ind w:left="284" w:right="-1"/>
        <w:jc w:val="right"/>
        <w:rPr>
          <w:sz w:val="18"/>
          <w:szCs w:val="18"/>
        </w:rPr>
      </w:pPr>
    </w:p>
    <w:p w:rsidR="005C7CFA" w:rsidRDefault="005C7CFA" w:rsidP="001B4F7B">
      <w:pPr>
        <w:shd w:val="clear" w:color="auto" w:fill="FFFFFF"/>
        <w:spacing w:before="120" w:line="20" w:lineRule="atLeast"/>
        <w:ind w:left="284" w:right="-1"/>
        <w:jc w:val="center"/>
        <w:rPr>
          <w:b/>
          <w:bCs/>
          <w:sz w:val="18"/>
          <w:szCs w:val="18"/>
        </w:rPr>
      </w:pPr>
      <w:r w:rsidRPr="00216288">
        <w:rPr>
          <w:b/>
          <w:bCs/>
          <w:sz w:val="18"/>
          <w:szCs w:val="18"/>
        </w:rPr>
        <w:t>Перечень услуг по содержанию общего имущества в многоквартирном доме, оплата которых осуществляется за счет сре</w:t>
      </w:r>
      <w:proofErr w:type="gramStart"/>
      <w:r w:rsidRPr="00216288">
        <w:rPr>
          <w:b/>
          <w:bCs/>
          <w:sz w:val="18"/>
          <w:szCs w:val="18"/>
        </w:rPr>
        <w:t>дств пл</w:t>
      </w:r>
      <w:proofErr w:type="gramEnd"/>
      <w:r w:rsidRPr="00216288">
        <w:rPr>
          <w:b/>
          <w:bCs/>
          <w:sz w:val="18"/>
          <w:szCs w:val="18"/>
        </w:rPr>
        <w:t>аты за содержание и ремонт помещений.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4"/>
        <w:gridCol w:w="3079"/>
        <w:gridCol w:w="4391"/>
        <w:gridCol w:w="2420"/>
        <w:gridCol w:w="15"/>
      </w:tblGrid>
      <w:tr w:rsidR="005C7CFA" w:rsidRPr="0097575E">
        <w:trPr>
          <w:gridAfter w:val="1"/>
          <w:wAfter w:w="7" w:type="pct"/>
          <w:trHeight w:val="555"/>
          <w:tblCellSpacing w:w="0" w:type="dxa"/>
        </w:trPr>
        <w:tc>
          <w:tcPr>
            <w:tcW w:w="301" w:type="pct"/>
            <w:shd w:val="clear" w:color="auto" w:fill="FFFFFF"/>
          </w:tcPr>
          <w:p w:rsidR="005C7CFA" w:rsidRPr="0097575E" w:rsidRDefault="005C7CFA" w:rsidP="000B58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FFFFFF"/>
          </w:tcPr>
          <w:p w:rsidR="005C7CFA" w:rsidRPr="0097575E" w:rsidRDefault="005C7CFA" w:rsidP="000B58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Содержание услуги</w:t>
            </w:r>
          </w:p>
        </w:tc>
        <w:tc>
          <w:tcPr>
            <w:tcW w:w="1148" w:type="pct"/>
            <w:shd w:val="clear" w:color="auto" w:fill="FFFFFF"/>
          </w:tcPr>
          <w:p w:rsidR="005C7CFA" w:rsidRPr="0097575E" w:rsidRDefault="005C7CFA" w:rsidP="000B58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Периодичность***</w:t>
            </w:r>
          </w:p>
        </w:tc>
      </w:tr>
      <w:tr w:rsidR="005C7CFA" w:rsidRPr="0097575E">
        <w:trPr>
          <w:trHeight w:val="265"/>
          <w:tblCellSpacing w:w="0" w:type="dxa"/>
        </w:trPr>
        <w:tc>
          <w:tcPr>
            <w:tcW w:w="301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99" w:type="pct"/>
            <w:gridSpan w:val="4"/>
            <w:shd w:val="clear" w:color="auto" w:fill="FFFFFF"/>
          </w:tcPr>
          <w:p w:rsidR="005C7CFA" w:rsidRPr="0097575E" w:rsidRDefault="005C7CFA" w:rsidP="000B589E">
            <w:pPr>
              <w:jc w:val="center"/>
              <w:rPr>
                <w:sz w:val="18"/>
                <w:szCs w:val="18"/>
              </w:rPr>
            </w:pPr>
            <w:r w:rsidRPr="0097575E">
              <w:rPr>
                <w:b/>
                <w:bCs/>
                <w:color w:val="000000"/>
                <w:sz w:val="18"/>
                <w:szCs w:val="18"/>
              </w:rPr>
              <w:t>Управление многоквартирным домом включает в себя:</w:t>
            </w:r>
          </w:p>
        </w:tc>
      </w:tr>
      <w:tr w:rsidR="005C7CFA" w:rsidRPr="0097575E">
        <w:trPr>
          <w:trHeight w:val="624"/>
          <w:tblCellSpacing w:w="0" w:type="dxa"/>
        </w:trPr>
        <w:tc>
          <w:tcPr>
            <w:tcW w:w="301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61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Осуществление договорной работы</w:t>
            </w: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 xml:space="preserve">Выбор исполнителей, подрядных специализированных организаций, </w:t>
            </w:r>
            <w:proofErr w:type="spellStart"/>
            <w:r w:rsidRPr="0097575E">
              <w:rPr>
                <w:color w:val="000000"/>
                <w:sz w:val="18"/>
                <w:szCs w:val="18"/>
              </w:rPr>
              <w:t>ресурсоснабжающих</w:t>
            </w:r>
            <w:proofErr w:type="spellEnd"/>
            <w:r w:rsidRPr="0097575E">
              <w:rPr>
                <w:color w:val="000000"/>
                <w:sz w:val="18"/>
                <w:szCs w:val="18"/>
              </w:rPr>
              <w:t xml:space="preserve"> организаций и заключение с ними соответствующих договоров.</w:t>
            </w:r>
          </w:p>
        </w:tc>
        <w:tc>
          <w:tcPr>
            <w:tcW w:w="1155" w:type="pct"/>
            <w:gridSpan w:val="2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5C7CFA" w:rsidRPr="0097575E">
        <w:trPr>
          <w:tblCellSpacing w:w="0" w:type="dxa"/>
        </w:trPr>
        <w:tc>
          <w:tcPr>
            <w:tcW w:w="301" w:type="pct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461" w:type="pct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 xml:space="preserve">Осуществление систематического </w:t>
            </w:r>
            <w:proofErr w:type="gramStart"/>
            <w:r w:rsidRPr="0097575E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97575E">
              <w:rPr>
                <w:color w:val="000000"/>
                <w:sz w:val="18"/>
                <w:szCs w:val="18"/>
              </w:rPr>
              <w:t xml:space="preserve"> исполнением заключенных договоров</w:t>
            </w: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Принятие и актирование выполненных работ</w:t>
            </w:r>
          </w:p>
        </w:tc>
        <w:tc>
          <w:tcPr>
            <w:tcW w:w="1155" w:type="pct"/>
            <w:gridSpan w:val="2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Ежемесячно</w:t>
            </w:r>
          </w:p>
        </w:tc>
      </w:tr>
      <w:tr w:rsidR="005C7CFA" w:rsidRPr="0097575E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1" w:type="pct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Актирование фактов неисполнения/ненадлежащего исполнения подрядчиками (исполнителями) договорных обязательств</w:t>
            </w:r>
          </w:p>
        </w:tc>
        <w:tc>
          <w:tcPr>
            <w:tcW w:w="1155" w:type="pct"/>
            <w:gridSpan w:val="2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5C7CFA" w:rsidRPr="0097575E">
        <w:trPr>
          <w:trHeight w:val="135"/>
          <w:tblCellSpacing w:w="0" w:type="dxa"/>
        </w:trPr>
        <w:tc>
          <w:tcPr>
            <w:tcW w:w="301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1.3.</w:t>
            </w:r>
          </w:p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1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Повышение эффективности использования общего имущества многоквартирного дома</w:t>
            </w: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Организация взаимодействия и расчетов с третьими лицами при передаче в возмездное пользование части общего имущества многоквартирного дома</w:t>
            </w:r>
          </w:p>
        </w:tc>
        <w:tc>
          <w:tcPr>
            <w:tcW w:w="1155" w:type="pct"/>
            <w:gridSpan w:val="2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5C7CFA" w:rsidRPr="0097575E">
        <w:trPr>
          <w:tblCellSpacing w:w="0" w:type="dxa"/>
        </w:trPr>
        <w:tc>
          <w:tcPr>
            <w:tcW w:w="301" w:type="pct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461" w:type="pct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Работа с обращениями собственников</w:t>
            </w: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Прием обращений собственников</w:t>
            </w:r>
          </w:p>
        </w:tc>
        <w:tc>
          <w:tcPr>
            <w:tcW w:w="1155" w:type="pct"/>
            <w:gridSpan w:val="2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В рабочие дни</w:t>
            </w:r>
          </w:p>
        </w:tc>
      </w:tr>
      <w:tr w:rsidR="005C7CFA" w:rsidRPr="0097575E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1" w:type="pct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Подготовка и направление ответов на обращения</w:t>
            </w:r>
          </w:p>
        </w:tc>
        <w:tc>
          <w:tcPr>
            <w:tcW w:w="1155" w:type="pct"/>
            <w:gridSpan w:val="2"/>
            <w:vMerge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97575E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1" w:type="pct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Организация учета их исполнения</w:t>
            </w:r>
          </w:p>
        </w:tc>
        <w:tc>
          <w:tcPr>
            <w:tcW w:w="1155" w:type="pct"/>
            <w:gridSpan w:val="2"/>
            <w:vMerge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97575E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1" w:type="pct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Выдача справок</w:t>
            </w:r>
          </w:p>
        </w:tc>
        <w:tc>
          <w:tcPr>
            <w:tcW w:w="1155" w:type="pct"/>
            <w:gridSpan w:val="2"/>
            <w:vMerge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97575E">
        <w:trPr>
          <w:tblCellSpacing w:w="0" w:type="dxa"/>
        </w:trPr>
        <w:tc>
          <w:tcPr>
            <w:tcW w:w="301" w:type="pct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1.5.</w:t>
            </w:r>
          </w:p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1" w:type="pct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Подготовка и представление собственникам предложений о проведении капитального ремонта</w:t>
            </w:r>
          </w:p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(за исключением домов, относящихся к категории ветхих)</w:t>
            </w: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 xml:space="preserve">Взаимодействие с федеральными органами исполнительной власти, органами государственной власти субъектов Российской Федерации, уполномоченными осуществлять государственный </w:t>
            </w:r>
            <w:proofErr w:type="gramStart"/>
            <w:r w:rsidRPr="0097575E">
              <w:rPr>
                <w:color w:val="000000"/>
                <w:sz w:val="18"/>
                <w:szCs w:val="18"/>
              </w:rPr>
              <w:t>контроль за</w:t>
            </w:r>
            <w:proofErr w:type="gramEnd"/>
            <w:r w:rsidRPr="0097575E">
              <w:rPr>
                <w:color w:val="000000"/>
                <w:sz w:val="18"/>
                <w:szCs w:val="18"/>
              </w:rPr>
              <w:t xml:space="preserve"> использованием и сохранностью жилищного фонда</w:t>
            </w:r>
          </w:p>
        </w:tc>
        <w:tc>
          <w:tcPr>
            <w:tcW w:w="1155" w:type="pct"/>
            <w:gridSpan w:val="2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5C7CFA" w:rsidRPr="0097575E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1" w:type="pct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Осмотр и актирование состояния общего имущества</w:t>
            </w:r>
          </w:p>
        </w:tc>
        <w:tc>
          <w:tcPr>
            <w:tcW w:w="1155" w:type="pct"/>
            <w:gridSpan w:val="2"/>
            <w:vMerge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97575E">
        <w:trPr>
          <w:tblCellSpacing w:w="0" w:type="dxa"/>
        </w:trPr>
        <w:tc>
          <w:tcPr>
            <w:tcW w:w="301" w:type="pct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1461" w:type="pct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 xml:space="preserve">Обеспечение взаимодействия с органами, осуществляющими постановку и снятие с регистрационного учета граждан по месту жительства и пребывания </w:t>
            </w: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Постановка на регистрационный учет</w:t>
            </w:r>
          </w:p>
        </w:tc>
        <w:tc>
          <w:tcPr>
            <w:tcW w:w="1155" w:type="pct"/>
            <w:gridSpan w:val="2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По мере необходимости</w:t>
            </w:r>
          </w:p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97575E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1" w:type="pct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Снятие с регистрационного учета</w:t>
            </w:r>
          </w:p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Выдача иных документов в пределах компетенции</w:t>
            </w:r>
          </w:p>
        </w:tc>
        <w:tc>
          <w:tcPr>
            <w:tcW w:w="1155" w:type="pct"/>
            <w:gridSpan w:val="2"/>
            <w:vMerge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97575E">
        <w:trPr>
          <w:tblCellSpacing w:w="0" w:type="dxa"/>
        </w:trPr>
        <w:tc>
          <w:tcPr>
            <w:tcW w:w="301" w:type="pct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1461" w:type="pct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Ведение бухгалтерского учета и отчетности</w:t>
            </w: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Ведение лицевого счета многоквартирного дома</w:t>
            </w:r>
          </w:p>
        </w:tc>
        <w:tc>
          <w:tcPr>
            <w:tcW w:w="1155" w:type="pct"/>
            <w:gridSpan w:val="2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Ежемесячно</w:t>
            </w:r>
          </w:p>
        </w:tc>
      </w:tr>
      <w:tr w:rsidR="005C7CFA" w:rsidRPr="0097575E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1" w:type="pct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Ведение лицевых счетов собственников</w:t>
            </w:r>
          </w:p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помещений многоквартирного дома</w:t>
            </w:r>
          </w:p>
        </w:tc>
        <w:tc>
          <w:tcPr>
            <w:tcW w:w="1155" w:type="pct"/>
            <w:gridSpan w:val="2"/>
            <w:vMerge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97575E">
        <w:trPr>
          <w:tblCellSpacing w:w="0" w:type="dxa"/>
        </w:trPr>
        <w:tc>
          <w:tcPr>
            <w:tcW w:w="301" w:type="pct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1.8.</w:t>
            </w:r>
          </w:p>
        </w:tc>
        <w:tc>
          <w:tcPr>
            <w:tcW w:w="1461" w:type="pct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Организация начислений платежей за услуги</w:t>
            </w: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Расчет размера платы за оказанные услуги</w:t>
            </w:r>
          </w:p>
        </w:tc>
        <w:tc>
          <w:tcPr>
            <w:tcW w:w="1155" w:type="pct"/>
            <w:gridSpan w:val="2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Ежемесячно</w:t>
            </w:r>
          </w:p>
        </w:tc>
      </w:tr>
      <w:tr w:rsidR="005C7CFA" w:rsidRPr="0097575E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1" w:type="pct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Распечатка и доставка квитанций</w:t>
            </w:r>
          </w:p>
        </w:tc>
        <w:tc>
          <w:tcPr>
            <w:tcW w:w="1155" w:type="pct"/>
            <w:gridSpan w:val="2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Ежемесячно</w:t>
            </w:r>
          </w:p>
        </w:tc>
      </w:tr>
      <w:tr w:rsidR="005C7CFA" w:rsidRPr="0097575E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1" w:type="pct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Консультирование Собственников по вопросам расчетов</w:t>
            </w:r>
          </w:p>
        </w:tc>
        <w:tc>
          <w:tcPr>
            <w:tcW w:w="1155" w:type="pct"/>
            <w:gridSpan w:val="2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По рабочим дням</w:t>
            </w:r>
          </w:p>
        </w:tc>
      </w:tr>
      <w:tr w:rsidR="005C7CFA" w:rsidRPr="0097575E">
        <w:trPr>
          <w:trHeight w:val="75"/>
          <w:tblCellSpacing w:w="0" w:type="dxa"/>
        </w:trPr>
        <w:tc>
          <w:tcPr>
            <w:tcW w:w="301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1.9.</w:t>
            </w:r>
          </w:p>
        </w:tc>
        <w:tc>
          <w:tcPr>
            <w:tcW w:w="1461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Работа с контролирующими органами</w:t>
            </w:r>
          </w:p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Взаимодействие с правоохранительными органами</w:t>
            </w: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Участие в мероприятиях, связанных с деятельностью контролирующих органов.</w:t>
            </w:r>
          </w:p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 xml:space="preserve">Осуществление </w:t>
            </w:r>
            <w:proofErr w:type="spellStart"/>
            <w:r w:rsidRPr="0097575E">
              <w:rPr>
                <w:color w:val="000000"/>
                <w:sz w:val="18"/>
                <w:szCs w:val="18"/>
              </w:rPr>
              <w:t>претензионно-исковой</w:t>
            </w:r>
            <w:proofErr w:type="spellEnd"/>
            <w:r w:rsidRPr="0097575E">
              <w:rPr>
                <w:color w:val="000000"/>
                <w:sz w:val="18"/>
                <w:szCs w:val="18"/>
              </w:rPr>
              <w:t xml:space="preserve"> деятельности по фактам нарушения условий содержания и ремонта общего имущества, зафиксированных контролирующими органами.</w:t>
            </w:r>
          </w:p>
        </w:tc>
        <w:tc>
          <w:tcPr>
            <w:tcW w:w="1155" w:type="pct"/>
            <w:gridSpan w:val="2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5C7CFA" w:rsidRPr="0097575E">
        <w:trPr>
          <w:tblCellSpacing w:w="0" w:type="dxa"/>
        </w:trPr>
        <w:tc>
          <w:tcPr>
            <w:tcW w:w="301" w:type="pct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1461" w:type="pct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Профилактика и взыскание задолженности по оплате услуг</w:t>
            </w: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Профилактическая работа по недопущению задолженности;</w:t>
            </w:r>
          </w:p>
        </w:tc>
        <w:tc>
          <w:tcPr>
            <w:tcW w:w="1155" w:type="pct"/>
            <w:gridSpan w:val="2"/>
            <w:vMerge w:val="restart"/>
            <w:shd w:val="clear" w:color="auto" w:fill="FFFFFF"/>
          </w:tcPr>
          <w:p w:rsidR="005C7CFA" w:rsidRPr="0097575E" w:rsidRDefault="005C7CFA" w:rsidP="000B589E">
            <w:pPr>
              <w:jc w:val="center"/>
              <w:rPr>
                <w:sz w:val="18"/>
                <w:szCs w:val="18"/>
              </w:rPr>
            </w:pPr>
          </w:p>
          <w:p w:rsidR="005C7CFA" w:rsidRPr="0097575E" w:rsidRDefault="005C7CFA" w:rsidP="000B589E">
            <w:pPr>
              <w:jc w:val="center"/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Ежемесячно</w:t>
            </w:r>
          </w:p>
        </w:tc>
      </w:tr>
      <w:tr w:rsidR="005C7CFA" w:rsidRPr="0097575E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1" w:type="pct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Досудебная работа с должниками</w:t>
            </w:r>
          </w:p>
        </w:tc>
        <w:tc>
          <w:tcPr>
            <w:tcW w:w="1155" w:type="pct"/>
            <w:gridSpan w:val="2"/>
            <w:vMerge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97575E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1" w:type="pct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proofErr w:type="spellStart"/>
            <w:r w:rsidRPr="0097575E">
              <w:rPr>
                <w:color w:val="000000"/>
                <w:sz w:val="18"/>
                <w:szCs w:val="18"/>
              </w:rPr>
              <w:t>Претензионно-исковая</w:t>
            </w:r>
            <w:proofErr w:type="spellEnd"/>
            <w:r w:rsidRPr="0097575E">
              <w:rPr>
                <w:color w:val="000000"/>
                <w:sz w:val="18"/>
                <w:szCs w:val="18"/>
              </w:rPr>
              <w:t xml:space="preserve"> работа с должниками</w:t>
            </w:r>
          </w:p>
        </w:tc>
        <w:tc>
          <w:tcPr>
            <w:tcW w:w="1155" w:type="pct"/>
            <w:gridSpan w:val="2"/>
            <w:vMerge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97575E">
        <w:trPr>
          <w:tblCellSpacing w:w="0" w:type="dxa"/>
        </w:trPr>
        <w:tc>
          <w:tcPr>
            <w:tcW w:w="301" w:type="pct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1461" w:type="pct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Организация перерасчета платы за коммунальные услуги</w:t>
            </w: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Рассмотрение заявлений собственников произвести перерасчет</w:t>
            </w:r>
          </w:p>
        </w:tc>
        <w:tc>
          <w:tcPr>
            <w:tcW w:w="1155" w:type="pct"/>
            <w:gridSpan w:val="2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5C7CFA" w:rsidRPr="0097575E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1" w:type="pct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Актирование фактов неисполнения/ненадлежащего исполнения подрядчиками (исполнителями) договорных обязательств</w:t>
            </w:r>
          </w:p>
        </w:tc>
        <w:tc>
          <w:tcPr>
            <w:tcW w:w="1155" w:type="pct"/>
            <w:gridSpan w:val="2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5C7CFA" w:rsidRPr="0097575E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1" w:type="pct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Снятие показаний приборов учета</w:t>
            </w:r>
          </w:p>
        </w:tc>
        <w:tc>
          <w:tcPr>
            <w:tcW w:w="1155" w:type="pct"/>
            <w:gridSpan w:val="2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5C7CFA" w:rsidRPr="0097575E">
        <w:trPr>
          <w:tblCellSpacing w:w="0" w:type="dxa"/>
        </w:trPr>
        <w:tc>
          <w:tcPr>
            <w:tcW w:w="301" w:type="pct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1461" w:type="pct"/>
            <w:vMerge w:val="restar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Информационная деятельность по подготовке и предоставлению ежегодного отчета о результатах деятельности, по раскрытию информации в соответствии с требованиями действующего законодательства</w:t>
            </w: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Размещение ежегодного отчета для собственников помещений</w:t>
            </w:r>
          </w:p>
        </w:tc>
        <w:tc>
          <w:tcPr>
            <w:tcW w:w="1155" w:type="pct"/>
            <w:gridSpan w:val="2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1 раз в год</w:t>
            </w:r>
          </w:p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97575E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1" w:type="pct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Обновление информации на официальном сайте в сети Интернет</w:t>
            </w:r>
          </w:p>
        </w:tc>
        <w:tc>
          <w:tcPr>
            <w:tcW w:w="1155" w:type="pct"/>
            <w:gridSpan w:val="2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В сроки установленные законодательством Российской Федерации</w:t>
            </w:r>
          </w:p>
        </w:tc>
      </w:tr>
      <w:tr w:rsidR="005C7CFA" w:rsidRPr="0097575E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1" w:type="pct"/>
            <w:vMerge/>
            <w:vAlign w:val="center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83" w:type="pct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Размещения информации на первых этажах многоквартирного дома</w:t>
            </w:r>
          </w:p>
        </w:tc>
        <w:tc>
          <w:tcPr>
            <w:tcW w:w="1155" w:type="pct"/>
            <w:gridSpan w:val="2"/>
            <w:shd w:val="clear" w:color="auto" w:fill="FFFFFF"/>
          </w:tcPr>
          <w:p w:rsidR="005C7CFA" w:rsidRPr="0097575E" w:rsidRDefault="005C7CFA" w:rsidP="000B589E">
            <w:pPr>
              <w:rPr>
                <w:sz w:val="18"/>
                <w:szCs w:val="18"/>
              </w:rPr>
            </w:pPr>
            <w:r w:rsidRPr="0097575E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5C7CFA" w:rsidRDefault="005C7CFA" w:rsidP="001B4F7B">
      <w:pPr>
        <w:shd w:val="clear" w:color="auto" w:fill="FFFFFF"/>
        <w:spacing w:before="120" w:line="20" w:lineRule="atLeast"/>
        <w:ind w:left="284" w:right="-1"/>
        <w:jc w:val="center"/>
        <w:rPr>
          <w:b/>
          <w:bCs/>
          <w:sz w:val="18"/>
          <w:szCs w:val="18"/>
        </w:rPr>
      </w:pPr>
    </w:p>
    <w:tbl>
      <w:tblPr>
        <w:tblW w:w="498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3"/>
        <w:gridCol w:w="3079"/>
        <w:gridCol w:w="4396"/>
        <w:gridCol w:w="2408"/>
      </w:tblGrid>
      <w:tr w:rsidR="005C7CFA" w:rsidRPr="00B661CF">
        <w:trPr>
          <w:trHeight w:val="257"/>
          <w:tblCellSpacing w:w="0" w:type="dxa"/>
        </w:trPr>
        <w:tc>
          <w:tcPr>
            <w:tcW w:w="301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99" w:type="pct"/>
            <w:gridSpan w:val="3"/>
            <w:shd w:val="clear" w:color="auto" w:fill="FFFFFF"/>
          </w:tcPr>
          <w:p w:rsidR="005C7CFA" w:rsidRPr="00B661CF" w:rsidRDefault="005C7CFA" w:rsidP="000B589E">
            <w:pPr>
              <w:jc w:val="center"/>
              <w:rPr>
                <w:sz w:val="18"/>
                <w:szCs w:val="18"/>
              </w:rPr>
            </w:pPr>
            <w:r w:rsidRPr="00B661CF">
              <w:rPr>
                <w:b/>
                <w:bCs/>
                <w:color w:val="000000"/>
                <w:sz w:val="18"/>
                <w:szCs w:val="18"/>
              </w:rPr>
              <w:t>Содержание общего имущества включает в себя:</w:t>
            </w:r>
          </w:p>
        </w:tc>
      </w:tr>
      <w:tr w:rsidR="005C7CFA" w:rsidRPr="00B661CF">
        <w:trPr>
          <w:tblCellSpacing w:w="0" w:type="dxa"/>
        </w:trPr>
        <w:tc>
          <w:tcPr>
            <w:tcW w:w="301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464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 xml:space="preserve">Осмотр общего имущества, обеспечивающий своевременное </w:t>
            </w:r>
            <w:r w:rsidRPr="00B661CF">
              <w:rPr>
                <w:color w:val="000000"/>
                <w:sz w:val="18"/>
                <w:szCs w:val="18"/>
              </w:rPr>
              <w:lastRenderedPageBreak/>
              <w:t>выявление несоответствия состояния общего имущества требованиям законодательства РФ, а также угрозы безопасности жизни и здоровья граждан</w:t>
            </w: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lastRenderedPageBreak/>
              <w:t>Кровля</w:t>
            </w:r>
          </w:p>
        </w:tc>
        <w:tc>
          <w:tcPr>
            <w:tcW w:w="1145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 xml:space="preserve">1 раз в год в период подготовки к сезонной </w:t>
            </w:r>
            <w:r w:rsidRPr="00B661CF">
              <w:rPr>
                <w:color w:val="000000"/>
                <w:sz w:val="18"/>
                <w:szCs w:val="18"/>
              </w:rPr>
              <w:lastRenderedPageBreak/>
              <w:t>эксплуатации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Пожарное оборудование</w:t>
            </w:r>
            <w:hyperlink w:anchor="sdfootnote1sym" w:history="1">
              <w:r w:rsidRPr="00B661CF">
                <w:rPr>
                  <w:color w:val="000080"/>
                  <w:sz w:val="18"/>
                  <w:szCs w:val="18"/>
                  <w:vertAlign w:val="superscript"/>
                </w:rPr>
                <w:t>*</w:t>
              </w:r>
            </w:hyperlink>
          </w:p>
        </w:tc>
        <w:tc>
          <w:tcPr>
            <w:tcW w:w="1145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2 раза в год в период подготовки к сезонной эксплуатации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Default="005C7CFA" w:rsidP="000B589E">
            <w:pPr>
              <w:rPr>
                <w:color w:val="000000"/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Вентиляционные каналы и шахты</w:t>
            </w:r>
            <w:r>
              <w:rPr>
                <w:color w:val="000000"/>
                <w:sz w:val="18"/>
                <w:szCs w:val="18"/>
              </w:rPr>
              <w:t>,</w:t>
            </w:r>
          </w:p>
          <w:p w:rsidR="005C7CFA" w:rsidRDefault="005C7CFA" w:rsidP="000B589E">
            <w:pPr>
              <w:rPr>
                <w:color w:val="000000"/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дымоходы</w:t>
            </w:r>
          </w:p>
        </w:tc>
        <w:tc>
          <w:tcPr>
            <w:tcW w:w="1145" w:type="pct"/>
            <w:shd w:val="clear" w:color="auto" w:fill="FFFFFF"/>
          </w:tcPr>
          <w:p w:rsidR="005C7CFA" w:rsidRDefault="005C7CFA" w:rsidP="000B589E">
            <w:pPr>
              <w:rPr>
                <w:color w:val="000000"/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2 раза в год</w:t>
            </w:r>
          </w:p>
          <w:p w:rsidR="005C7CFA" w:rsidRDefault="005C7CFA" w:rsidP="000B589E">
            <w:pPr>
              <w:rPr>
                <w:color w:val="000000"/>
                <w:sz w:val="18"/>
                <w:szCs w:val="18"/>
              </w:rPr>
            </w:pPr>
          </w:p>
          <w:p w:rsidR="005C7CFA" w:rsidRPr="00953AC7" w:rsidRDefault="005C7CFA" w:rsidP="000B589E">
            <w:pPr>
              <w:rPr>
                <w:sz w:val="18"/>
                <w:szCs w:val="18"/>
              </w:rPr>
            </w:pPr>
            <w:r w:rsidRPr="00953AC7">
              <w:rPr>
                <w:sz w:val="18"/>
                <w:szCs w:val="18"/>
              </w:rPr>
              <w:t>сезонно работающего газоиспользующего оборудования - перед отопительным сезоном;</w:t>
            </w:r>
          </w:p>
          <w:p w:rsidR="005C7CFA" w:rsidRPr="00953AC7" w:rsidRDefault="005C7CFA" w:rsidP="000B589E">
            <w:pPr>
              <w:rPr>
                <w:sz w:val="18"/>
                <w:szCs w:val="18"/>
              </w:rPr>
            </w:pPr>
            <w:r w:rsidRPr="00953AC7">
              <w:rPr>
                <w:sz w:val="18"/>
                <w:szCs w:val="18"/>
              </w:rPr>
              <w:t>кирпичных - один раз в три месяца;</w:t>
            </w:r>
          </w:p>
          <w:p w:rsidR="005C7CFA" w:rsidRPr="00953AC7" w:rsidRDefault="005C7CFA" w:rsidP="000B589E">
            <w:pPr>
              <w:rPr>
                <w:sz w:val="18"/>
                <w:szCs w:val="18"/>
              </w:rPr>
            </w:pPr>
            <w:proofErr w:type="gramStart"/>
            <w:r w:rsidRPr="00953AC7">
              <w:rPr>
                <w:sz w:val="18"/>
                <w:szCs w:val="18"/>
              </w:rPr>
              <w:t>асбоцементных</w:t>
            </w:r>
            <w:proofErr w:type="gramEnd"/>
            <w:r w:rsidRPr="00953AC7">
              <w:rPr>
                <w:sz w:val="18"/>
                <w:szCs w:val="18"/>
              </w:rPr>
              <w:t>, гончарных и из жаростойкого бетона - один раз в год;</w:t>
            </w: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953AC7">
              <w:rPr>
                <w:sz w:val="18"/>
                <w:szCs w:val="18"/>
              </w:rPr>
              <w:t>отопительно-варочных печей - три раза в год (перед началом и среди отопительного сезона, а также в весеннее время);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953AC7" w:rsidRDefault="005C7CFA" w:rsidP="000B589E">
            <w:pPr>
              <w:rPr>
                <w:sz w:val="18"/>
                <w:szCs w:val="18"/>
              </w:rPr>
            </w:pPr>
            <w:r w:rsidRPr="00953AC7">
              <w:rPr>
                <w:sz w:val="18"/>
                <w:szCs w:val="18"/>
              </w:rPr>
              <w:t>Газоходы при горячем водоснабжении от газовых и дровяных колонок (при их наличии)</w:t>
            </w:r>
          </w:p>
        </w:tc>
        <w:tc>
          <w:tcPr>
            <w:tcW w:w="1145" w:type="pct"/>
            <w:shd w:val="clear" w:color="auto" w:fill="FFFFFF"/>
          </w:tcPr>
          <w:p w:rsidR="005C7CFA" w:rsidRPr="00953AC7" w:rsidRDefault="005C7CFA" w:rsidP="000B589E">
            <w:pPr>
              <w:rPr>
                <w:sz w:val="18"/>
                <w:szCs w:val="18"/>
              </w:rPr>
            </w:pPr>
            <w:r w:rsidRPr="00953AC7">
              <w:rPr>
                <w:sz w:val="18"/>
                <w:szCs w:val="18"/>
              </w:rPr>
              <w:t>1 раз в год в период подготовки к отопительному сезону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953AC7" w:rsidRDefault="005C7CFA" w:rsidP="000B589E">
            <w:pPr>
              <w:rPr>
                <w:sz w:val="18"/>
                <w:szCs w:val="18"/>
              </w:rPr>
            </w:pPr>
            <w:r w:rsidRPr="00953AC7">
              <w:rPr>
                <w:sz w:val="18"/>
                <w:szCs w:val="18"/>
              </w:rPr>
              <w:t>Холодное и горячее водоснабжение, канализация, отопление в местах общего пользования</w:t>
            </w:r>
            <w:hyperlink w:anchor="sdfootnote2sym" w:history="1">
              <w:r w:rsidRPr="00953AC7">
                <w:rPr>
                  <w:sz w:val="18"/>
                  <w:szCs w:val="18"/>
                  <w:vertAlign w:val="superscript"/>
                </w:rPr>
                <w:t>*</w:t>
              </w:r>
            </w:hyperlink>
          </w:p>
        </w:tc>
        <w:tc>
          <w:tcPr>
            <w:tcW w:w="1145" w:type="pct"/>
            <w:vMerge w:val="restart"/>
            <w:shd w:val="clear" w:color="auto" w:fill="FFFFFF"/>
          </w:tcPr>
          <w:p w:rsidR="005C7CFA" w:rsidRPr="00953AC7" w:rsidRDefault="005C7CFA" w:rsidP="000B589E">
            <w:pPr>
              <w:rPr>
                <w:sz w:val="18"/>
                <w:szCs w:val="18"/>
              </w:rPr>
            </w:pPr>
            <w:r w:rsidRPr="00953AC7">
              <w:rPr>
                <w:sz w:val="18"/>
                <w:szCs w:val="18"/>
              </w:rPr>
              <w:t>2 раза в год</w:t>
            </w:r>
          </w:p>
          <w:p w:rsidR="005C7CFA" w:rsidRPr="00953AC7" w:rsidRDefault="005C7CFA" w:rsidP="000B589E">
            <w:pPr>
              <w:rPr>
                <w:sz w:val="18"/>
                <w:szCs w:val="18"/>
              </w:rPr>
            </w:pPr>
          </w:p>
          <w:p w:rsidR="005C7CFA" w:rsidRPr="00953AC7" w:rsidRDefault="005C7CFA" w:rsidP="000B589E">
            <w:pPr>
              <w:rPr>
                <w:sz w:val="18"/>
                <w:szCs w:val="18"/>
              </w:rPr>
            </w:pPr>
          </w:p>
          <w:p w:rsidR="005C7CFA" w:rsidRPr="00953AC7" w:rsidRDefault="005C7CFA" w:rsidP="000B589E">
            <w:pPr>
              <w:rPr>
                <w:sz w:val="18"/>
                <w:szCs w:val="18"/>
              </w:rPr>
            </w:pPr>
            <w:r w:rsidRPr="00953AC7">
              <w:rPr>
                <w:sz w:val="18"/>
                <w:szCs w:val="18"/>
              </w:rPr>
              <w:t xml:space="preserve">1 раз в год 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953AC7" w:rsidRDefault="005C7CFA" w:rsidP="000B589E">
            <w:pPr>
              <w:rPr>
                <w:sz w:val="18"/>
                <w:szCs w:val="18"/>
              </w:rPr>
            </w:pPr>
            <w:r w:rsidRPr="00953AC7">
              <w:rPr>
                <w:sz w:val="18"/>
                <w:szCs w:val="18"/>
              </w:rPr>
              <w:t>Мусоропроводы</w:t>
            </w:r>
            <w:hyperlink w:anchor="sdfootnote3sym" w:history="1">
              <w:r w:rsidRPr="00953AC7">
                <w:rPr>
                  <w:sz w:val="18"/>
                  <w:szCs w:val="18"/>
                  <w:vertAlign w:val="superscript"/>
                </w:rPr>
                <w:t>*</w:t>
              </w:r>
            </w:hyperlink>
          </w:p>
        </w:tc>
        <w:tc>
          <w:tcPr>
            <w:tcW w:w="1145" w:type="pct"/>
            <w:vMerge/>
          </w:tcPr>
          <w:p w:rsidR="005C7CFA" w:rsidRPr="00953AC7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953AC7" w:rsidRDefault="005C7CFA" w:rsidP="000B589E">
            <w:pPr>
              <w:rPr>
                <w:sz w:val="18"/>
                <w:szCs w:val="18"/>
              </w:rPr>
            </w:pPr>
            <w:r w:rsidRPr="00953AC7">
              <w:rPr>
                <w:sz w:val="18"/>
                <w:szCs w:val="18"/>
              </w:rPr>
              <w:t xml:space="preserve">Электрооборудование </w:t>
            </w:r>
          </w:p>
        </w:tc>
        <w:tc>
          <w:tcPr>
            <w:tcW w:w="1145" w:type="pct"/>
            <w:vMerge/>
          </w:tcPr>
          <w:p w:rsidR="005C7CFA" w:rsidRPr="00953AC7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953AC7" w:rsidRDefault="005C7CFA" w:rsidP="000B589E">
            <w:pPr>
              <w:rPr>
                <w:sz w:val="18"/>
                <w:szCs w:val="18"/>
              </w:rPr>
            </w:pPr>
            <w:r w:rsidRPr="00953AC7">
              <w:rPr>
                <w:sz w:val="18"/>
                <w:szCs w:val="18"/>
              </w:rPr>
              <w:t>Внутридомовые сети, оборудование и пульты управления оперативной диспетчерской связи</w:t>
            </w:r>
            <w:hyperlink w:anchor="sdfootnote4sym" w:history="1">
              <w:r w:rsidRPr="00953AC7">
                <w:rPr>
                  <w:sz w:val="18"/>
                  <w:szCs w:val="18"/>
                  <w:vertAlign w:val="superscript"/>
                </w:rPr>
                <w:t>*</w:t>
              </w:r>
            </w:hyperlink>
          </w:p>
        </w:tc>
        <w:tc>
          <w:tcPr>
            <w:tcW w:w="1145" w:type="pct"/>
            <w:vMerge/>
          </w:tcPr>
          <w:p w:rsidR="005C7CFA" w:rsidRPr="00953AC7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953AC7" w:rsidRDefault="005C7CFA" w:rsidP="000B589E">
            <w:pPr>
              <w:rPr>
                <w:sz w:val="18"/>
                <w:szCs w:val="18"/>
              </w:rPr>
            </w:pPr>
            <w:r w:rsidRPr="00953AC7">
              <w:rPr>
                <w:sz w:val="18"/>
                <w:szCs w:val="18"/>
              </w:rPr>
              <w:t>Вспомогательные помещения здания (лестничные клетки, чердаки, подвалы, технические подполья) с проверкой оборудования и коммуникаций находящихся в них</w:t>
            </w:r>
          </w:p>
        </w:tc>
        <w:tc>
          <w:tcPr>
            <w:tcW w:w="1145" w:type="pct"/>
            <w:vMerge/>
          </w:tcPr>
          <w:p w:rsidR="005C7CFA" w:rsidRPr="00953AC7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953AC7" w:rsidRDefault="005C7CFA" w:rsidP="000B589E">
            <w:pPr>
              <w:rPr>
                <w:sz w:val="18"/>
                <w:szCs w:val="18"/>
              </w:rPr>
            </w:pPr>
            <w:r w:rsidRPr="00953AC7">
              <w:rPr>
                <w:sz w:val="18"/>
                <w:szCs w:val="18"/>
              </w:rPr>
              <w:t>Придомовая территория</w:t>
            </w:r>
          </w:p>
        </w:tc>
        <w:tc>
          <w:tcPr>
            <w:tcW w:w="1145" w:type="pct"/>
            <w:vMerge/>
          </w:tcPr>
          <w:p w:rsidR="005C7CFA" w:rsidRPr="00953AC7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953AC7" w:rsidRDefault="005C7CFA" w:rsidP="000B589E">
            <w:pPr>
              <w:rPr>
                <w:sz w:val="18"/>
                <w:szCs w:val="18"/>
              </w:rPr>
            </w:pPr>
            <w:r w:rsidRPr="00953AC7">
              <w:rPr>
                <w:sz w:val="18"/>
                <w:szCs w:val="18"/>
              </w:rPr>
              <w:t>Фасады</w:t>
            </w:r>
          </w:p>
        </w:tc>
        <w:tc>
          <w:tcPr>
            <w:tcW w:w="1145" w:type="pct"/>
            <w:vMerge/>
          </w:tcPr>
          <w:p w:rsidR="005C7CFA" w:rsidRPr="00953AC7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953AC7" w:rsidRDefault="005C7CFA" w:rsidP="000B589E">
            <w:pPr>
              <w:rPr>
                <w:sz w:val="18"/>
                <w:szCs w:val="18"/>
              </w:rPr>
            </w:pPr>
            <w:r w:rsidRPr="00953AC7">
              <w:rPr>
                <w:sz w:val="18"/>
                <w:szCs w:val="18"/>
              </w:rPr>
              <w:t>Дополнительный осмотр элементов и территории после проведения текущего и капитального ремонта, устранения аварий, по заявлениям Собственников (нанимателей), контролирующих органов</w:t>
            </w:r>
          </w:p>
        </w:tc>
        <w:tc>
          <w:tcPr>
            <w:tcW w:w="1145" w:type="pct"/>
            <w:shd w:val="clear" w:color="auto" w:fill="FFFFFF"/>
          </w:tcPr>
          <w:p w:rsidR="005C7CFA" w:rsidRPr="00953AC7" w:rsidRDefault="005C7CFA" w:rsidP="000B589E">
            <w:pPr>
              <w:rPr>
                <w:sz w:val="18"/>
                <w:szCs w:val="18"/>
              </w:rPr>
            </w:pPr>
            <w:r w:rsidRPr="00953AC7">
              <w:rPr>
                <w:sz w:val="18"/>
                <w:szCs w:val="18"/>
              </w:rPr>
              <w:t>По мере необходимости.</w:t>
            </w:r>
          </w:p>
        </w:tc>
      </w:tr>
      <w:tr w:rsidR="005C7CFA" w:rsidRPr="00B661CF">
        <w:trPr>
          <w:tblCellSpacing w:w="0" w:type="dxa"/>
        </w:trPr>
        <w:tc>
          <w:tcPr>
            <w:tcW w:w="301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464" w:type="pct"/>
            <w:vMerge w:val="restart"/>
            <w:shd w:val="clear" w:color="auto" w:fill="FFFFFF"/>
          </w:tcPr>
          <w:p w:rsidR="005C7CFA" w:rsidRDefault="005C7CFA" w:rsidP="000B589E">
            <w:pPr>
              <w:widowControl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готовности внутридомовых инженерных систем электроснабжения и электрического оборудования, входящих в состав общего имущества, к предоставлению коммунальной услуги электроснабжения</w:t>
            </w: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 xml:space="preserve">Замена светильников (люминесцентных, </w:t>
            </w:r>
            <w:proofErr w:type="spellStart"/>
            <w:r w:rsidRPr="00B661CF">
              <w:rPr>
                <w:color w:val="000000"/>
                <w:sz w:val="18"/>
                <w:szCs w:val="18"/>
              </w:rPr>
              <w:t>полугерметичных</w:t>
            </w:r>
            <w:proofErr w:type="spellEnd"/>
            <w:r w:rsidRPr="00B661CF">
              <w:rPr>
                <w:color w:val="000000"/>
                <w:sz w:val="18"/>
                <w:szCs w:val="18"/>
              </w:rPr>
              <w:t xml:space="preserve"> для ламп накаливания);</w:t>
            </w: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ремонт светильников люминесцентных с заменой стартеров и ламп;</w:t>
            </w:r>
          </w:p>
        </w:tc>
        <w:tc>
          <w:tcPr>
            <w:tcW w:w="1145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 xml:space="preserve">Ремонт </w:t>
            </w:r>
            <w:proofErr w:type="spellStart"/>
            <w:r w:rsidRPr="00B661CF">
              <w:rPr>
                <w:color w:val="000000"/>
                <w:sz w:val="18"/>
                <w:szCs w:val="18"/>
              </w:rPr>
              <w:t>полугерметичной</w:t>
            </w:r>
            <w:proofErr w:type="spellEnd"/>
            <w:r w:rsidRPr="00B661CF">
              <w:rPr>
                <w:color w:val="000000"/>
                <w:sz w:val="18"/>
                <w:szCs w:val="18"/>
              </w:rPr>
              <w:t xml:space="preserve"> осветительной арматуры</w:t>
            </w:r>
          </w:p>
        </w:tc>
        <w:tc>
          <w:tcPr>
            <w:tcW w:w="1145" w:type="pct"/>
            <w:vMerge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Замена автоматов, переключателей пакетных, устройств защитного отключения, выключателей и отдельных участков электропроводки</w:t>
            </w:r>
          </w:p>
        </w:tc>
        <w:tc>
          <w:tcPr>
            <w:tcW w:w="1145" w:type="pct"/>
            <w:vMerge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rHeight w:val="242"/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Замена светильников наружного освещения</w:t>
            </w:r>
          </w:p>
        </w:tc>
        <w:tc>
          <w:tcPr>
            <w:tcW w:w="1145" w:type="pct"/>
            <w:vMerge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301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464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Обеспечение установленных законодательством РФ температуры и влажности в помещениях общего пользования</w:t>
            </w:r>
          </w:p>
        </w:tc>
        <w:tc>
          <w:tcPr>
            <w:tcW w:w="2090" w:type="pct"/>
            <w:shd w:val="clear" w:color="auto" w:fill="FFFFFF"/>
          </w:tcPr>
          <w:p w:rsidR="005C7CFA" w:rsidRPr="00914689" w:rsidRDefault="005C7CFA" w:rsidP="000B589E">
            <w:pPr>
              <w:rPr>
                <w:sz w:val="18"/>
                <w:szCs w:val="18"/>
              </w:rPr>
            </w:pPr>
            <w:r w:rsidRPr="00914689">
              <w:rPr>
                <w:sz w:val="18"/>
                <w:szCs w:val="18"/>
              </w:rPr>
              <w:t xml:space="preserve">Устранение протечек, утечек, срывов гидравлических затворов, санитарных приборов и </w:t>
            </w:r>
            <w:proofErr w:type="spellStart"/>
            <w:r w:rsidRPr="00914689">
              <w:rPr>
                <w:sz w:val="18"/>
                <w:szCs w:val="18"/>
              </w:rPr>
              <w:t>негерметичности</w:t>
            </w:r>
            <w:proofErr w:type="spellEnd"/>
            <w:r w:rsidRPr="00914689">
              <w:rPr>
                <w:sz w:val="18"/>
                <w:szCs w:val="18"/>
              </w:rPr>
              <w:t xml:space="preserve"> стыковых соединений в системах канализации</w:t>
            </w:r>
          </w:p>
        </w:tc>
        <w:tc>
          <w:tcPr>
            <w:tcW w:w="1145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914689" w:rsidRDefault="005C7CFA" w:rsidP="000B589E">
            <w:pPr>
              <w:rPr>
                <w:sz w:val="18"/>
                <w:szCs w:val="18"/>
              </w:rPr>
            </w:pPr>
            <w:r w:rsidRPr="00914689">
              <w:rPr>
                <w:sz w:val="18"/>
                <w:szCs w:val="18"/>
              </w:rPr>
              <w:t>Ремонт и установка пружин и доводчиков на входных дверях</w:t>
            </w:r>
          </w:p>
        </w:tc>
        <w:tc>
          <w:tcPr>
            <w:tcW w:w="1145" w:type="pct"/>
            <w:vMerge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914689" w:rsidRDefault="005C7CFA" w:rsidP="000B589E">
            <w:pPr>
              <w:shd w:val="clear" w:color="auto" w:fill="FFFFFF"/>
              <w:rPr>
                <w:sz w:val="18"/>
                <w:szCs w:val="18"/>
              </w:rPr>
            </w:pPr>
            <w:r w:rsidRPr="00914689">
              <w:rPr>
                <w:sz w:val="18"/>
                <w:szCs w:val="18"/>
              </w:rPr>
              <w:t>Герметизация вводов в подвальные помещения и технические подполья</w:t>
            </w:r>
          </w:p>
        </w:tc>
        <w:tc>
          <w:tcPr>
            <w:tcW w:w="1145" w:type="pct"/>
            <w:vMerge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914689">
        <w:trPr>
          <w:tblCellSpacing w:w="0" w:type="dxa"/>
        </w:trPr>
        <w:tc>
          <w:tcPr>
            <w:tcW w:w="301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1464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Санитарное содержание помещений общего пользования</w:t>
            </w:r>
          </w:p>
        </w:tc>
        <w:tc>
          <w:tcPr>
            <w:tcW w:w="2090" w:type="pct"/>
            <w:shd w:val="clear" w:color="auto" w:fill="FFFFFF"/>
          </w:tcPr>
          <w:p w:rsidR="005C7CFA" w:rsidRPr="00914689" w:rsidRDefault="005C7CFA" w:rsidP="000B589E">
            <w:pPr>
              <w:shd w:val="clear" w:color="auto" w:fill="FFFFFF"/>
              <w:tabs>
                <w:tab w:val="left" w:pos="485"/>
              </w:tabs>
              <w:spacing w:before="2" w:line="20" w:lineRule="atLeast"/>
              <w:ind w:right="283"/>
              <w:rPr>
                <w:sz w:val="18"/>
                <w:szCs w:val="18"/>
              </w:rPr>
            </w:pPr>
            <w:r w:rsidRPr="00914689">
              <w:rPr>
                <w:sz w:val="18"/>
                <w:szCs w:val="18"/>
              </w:rPr>
              <w:t>Уборка общих помещений в многоквартирном доме (в том числе мытье окон, полов, лестничных маршей, площадок, стен, удаление пыли в лестничных клетках).</w:t>
            </w:r>
          </w:p>
          <w:p w:rsidR="005C7CFA" w:rsidRPr="00914689" w:rsidRDefault="005C7CFA" w:rsidP="000B589E">
            <w:pPr>
              <w:shd w:val="clear" w:color="auto" w:fill="FFFFFF"/>
              <w:tabs>
                <w:tab w:val="left" w:pos="283"/>
              </w:tabs>
              <w:spacing w:line="20" w:lineRule="atLeast"/>
              <w:ind w:right="283"/>
              <w:rPr>
                <w:sz w:val="18"/>
                <w:szCs w:val="18"/>
              </w:rPr>
            </w:pPr>
            <w:r w:rsidRPr="00914689">
              <w:rPr>
                <w:sz w:val="18"/>
                <w:szCs w:val="18"/>
              </w:rPr>
              <w:t>а</w:t>
            </w:r>
            <w:proofErr w:type="gramStart"/>
            <w:r w:rsidRPr="00914689">
              <w:rPr>
                <w:sz w:val="18"/>
                <w:szCs w:val="18"/>
              </w:rPr>
              <w:t>)П</w:t>
            </w:r>
            <w:proofErr w:type="gramEnd"/>
            <w:r w:rsidRPr="00914689">
              <w:rPr>
                <w:sz w:val="18"/>
                <w:szCs w:val="18"/>
              </w:rPr>
              <w:t xml:space="preserve">одметание лестничных площадок и маршей </w:t>
            </w:r>
          </w:p>
          <w:p w:rsidR="005C7CFA" w:rsidRPr="00914689" w:rsidRDefault="005C7CFA" w:rsidP="000B589E">
            <w:pPr>
              <w:shd w:val="clear" w:color="auto" w:fill="FFFFFF"/>
              <w:tabs>
                <w:tab w:val="left" w:pos="485"/>
              </w:tabs>
              <w:spacing w:before="2" w:line="20" w:lineRule="atLeast"/>
              <w:ind w:right="283"/>
              <w:rPr>
                <w:sz w:val="18"/>
                <w:szCs w:val="18"/>
              </w:rPr>
            </w:pPr>
            <w:r w:rsidRPr="00914689">
              <w:rPr>
                <w:sz w:val="18"/>
                <w:szCs w:val="18"/>
              </w:rPr>
              <w:t>б) Мытье лестничных площадок и маршей</w:t>
            </w:r>
          </w:p>
          <w:p w:rsidR="005C7CFA" w:rsidRPr="00914689" w:rsidRDefault="005C7CFA" w:rsidP="000B589E">
            <w:pPr>
              <w:rPr>
                <w:sz w:val="18"/>
                <w:szCs w:val="18"/>
              </w:rPr>
            </w:pPr>
            <w:r w:rsidRPr="00914689">
              <w:rPr>
                <w:sz w:val="18"/>
                <w:szCs w:val="18"/>
              </w:rPr>
              <w:t>в) Мытье окон в подъездах</w:t>
            </w:r>
          </w:p>
          <w:p w:rsidR="005C7CFA" w:rsidRPr="00914689" w:rsidRDefault="005C7CFA" w:rsidP="000B589E">
            <w:pPr>
              <w:shd w:val="clear" w:color="auto" w:fill="FFFFFF"/>
              <w:tabs>
                <w:tab w:val="left" w:pos="569"/>
              </w:tabs>
              <w:spacing w:line="20" w:lineRule="atLeast"/>
              <w:ind w:right="283"/>
              <w:rPr>
                <w:sz w:val="18"/>
                <w:szCs w:val="18"/>
              </w:rPr>
            </w:pPr>
            <w:r w:rsidRPr="00914689">
              <w:rPr>
                <w:sz w:val="18"/>
                <w:szCs w:val="18"/>
              </w:rPr>
              <w:t>г</w:t>
            </w:r>
            <w:proofErr w:type="gramStart"/>
            <w:r w:rsidRPr="00914689">
              <w:rPr>
                <w:sz w:val="18"/>
                <w:szCs w:val="18"/>
              </w:rPr>
              <w:t>)В</w:t>
            </w:r>
            <w:proofErr w:type="gramEnd"/>
            <w:r w:rsidRPr="00914689">
              <w:rPr>
                <w:sz w:val="18"/>
                <w:szCs w:val="18"/>
              </w:rPr>
              <w:t xml:space="preserve">лажная протирка стен, дверей, плафонов на лестничных клетках, шкафов для </w:t>
            </w:r>
            <w:proofErr w:type="spellStart"/>
            <w:r w:rsidRPr="00914689">
              <w:rPr>
                <w:sz w:val="18"/>
                <w:szCs w:val="18"/>
              </w:rPr>
              <w:t>эектросчетчиков</w:t>
            </w:r>
            <w:proofErr w:type="spellEnd"/>
            <w:r w:rsidRPr="00914689">
              <w:rPr>
                <w:sz w:val="18"/>
                <w:szCs w:val="18"/>
              </w:rPr>
              <w:t xml:space="preserve">, обметание пыли с потолков </w:t>
            </w:r>
          </w:p>
          <w:p w:rsidR="005C7CFA" w:rsidRPr="00914689" w:rsidRDefault="005C7CFA" w:rsidP="000B589E">
            <w:pPr>
              <w:rPr>
                <w:sz w:val="18"/>
                <w:szCs w:val="18"/>
              </w:rPr>
            </w:pPr>
            <w:proofErr w:type="spellStart"/>
            <w:r w:rsidRPr="00914689">
              <w:rPr>
                <w:sz w:val="18"/>
                <w:szCs w:val="18"/>
              </w:rPr>
              <w:t>д</w:t>
            </w:r>
            <w:proofErr w:type="spellEnd"/>
            <w:proofErr w:type="gramStart"/>
            <w:r w:rsidRPr="00914689">
              <w:rPr>
                <w:sz w:val="18"/>
                <w:szCs w:val="18"/>
              </w:rPr>
              <w:t>)В</w:t>
            </w:r>
            <w:proofErr w:type="gramEnd"/>
            <w:r w:rsidRPr="00914689">
              <w:rPr>
                <w:sz w:val="18"/>
                <w:szCs w:val="18"/>
              </w:rPr>
              <w:t>лажная протирка подоконников, оконных решеток, перил, чердачных лестниц</w:t>
            </w:r>
          </w:p>
        </w:tc>
        <w:tc>
          <w:tcPr>
            <w:tcW w:w="1145" w:type="pct"/>
            <w:shd w:val="clear" w:color="auto" w:fill="FFFFFF"/>
          </w:tcPr>
          <w:p w:rsidR="005C7CFA" w:rsidRPr="00914689" w:rsidRDefault="005C7CFA" w:rsidP="000B589E">
            <w:pPr>
              <w:rPr>
                <w:sz w:val="18"/>
                <w:szCs w:val="18"/>
              </w:rPr>
            </w:pPr>
          </w:p>
          <w:p w:rsidR="005C7CFA" w:rsidRPr="00914689" w:rsidRDefault="005C7CFA" w:rsidP="000B589E">
            <w:pPr>
              <w:rPr>
                <w:sz w:val="18"/>
                <w:szCs w:val="18"/>
              </w:rPr>
            </w:pPr>
          </w:p>
          <w:p w:rsidR="005C7CFA" w:rsidRDefault="005C7CFA" w:rsidP="000B589E">
            <w:pPr>
              <w:rPr>
                <w:sz w:val="18"/>
                <w:szCs w:val="18"/>
              </w:rPr>
            </w:pPr>
          </w:p>
          <w:p w:rsidR="005C7CFA" w:rsidRDefault="005C7CFA" w:rsidP="000B589E">
            <w:pPr>
              <w:rPr>
                <w:sz w:val="18"/>
                <w:szCs w:val="18"/>
              </w:rPr>
            </w:pPr>
          </w:p>
          <w:p w:rsidR="005C7CFA" w:rsidRPr="00914689" w:rsidRDefault="005C7CFA" w:rsidP="000B589E">
            <w:pPr>
              <w:rPr>
                <w:sz w:val="18"/>
                <w:szCs w:val="18"/>
              </w:rPr>
            </w:pPr>
            <w:r w:rsidRPr="00914689">
              <w:rPr>
                <w:sz w:val="18"/>
                <w:szCs w:val="18"/>
              </w:rPr>
              <w:t>Ежедневно</w:t>
            </w:r>
          </w:p>
          <w:p w:rsidR="005C7CFA" w:rsidRPr="00914689" w:rsidRDefault="005C7CFA" w:rsidP="000B589E">
            <w:pPr>
              <w:rPr>
                <w:sz w:val="18"/>
                <w:szCs w:val="18"/>
              </w:rPr>
            </w:pPr>
            <w:r w:rsidRPr="00914689">
              <w:rPr>
                <w:sz w:val="18"/>
                <w:szCs w:val="18"/>
              </w:rPr>
              <w:t>2 раза в неделю</w:t>
            </w:r>
          </w:p>
          <w:p w:rsidR="005C7CFA" w:rsidRPr="00914689" w:rsidRDefault="005C7CFA" w:rsidP="000B589E">
            <w:pPr>
              <w:rPr>
                <w:sz w:val="18"/>
                <w:szCs w:val="18"/>
              </w:rPr>
            </w:pPr>
            <w:r w:rsidRPr="00914689">
              <w:rPr>
                <w:sz w:val="18"/>
                <w:szCs w:val="18"/>
              </w:rPr>
              <w:t>2 раза в год</w:t>
            </w:r>
          </w:p>
          <w:p w:rsidR="005C7CFA" w:rsidRDefault="005C7CFA" w:rsidP="000B589E">
            <w:pPr>
              <w:rPr>
                <w:sz w:val="18"/>
                <w:szCs w:val="18"/>
              </w:rPr>
            </w:pPr>
            <w:r w:rsidRPr="00914689">
              <w:rPr>
                <w:sz w:val="18"/>
                <w:szCs w:val="18"/>
              </w:rPr>
              <w:t>2 раза в неделю</w:t>
            </w:r>
          </w:p>
          <w:p w:rsidR="005C7CFA" w:rsidRDefault="005C7CFA" w:rsidP="000B589E">
            <w:pPr>
              <w:rPr>
                <w:sz w:val="18"/>
                <w:szCs w:val="18"/>
              </w:rPr>
            </w:pPr>
          </w:p>
          <w:p w:rsidR="005C7CFA" w:rsidRDefault="005C7CFA" w:rsidP="000B589E">
            <w:pPr>
              <w:rPr>
                <w:sz w:val="18"/>
                <w:szCs w:val="18"/>
              </w:rPr>
            </w:pPr>
          </w:p>
          <w:p w:rsidR="005C7CFA" w:rsidRPr="00914689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5C7CFA" w:rsidRPr="00B661CF">
        <w:trPr>
          <w:trHeight w:val="409"/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914689" w:rsidRDefault="005C7CFA" w:rsidP="000B589E">
            <w:pPr>
              <w:rPr>
                <w:sz w:val="18"/>
                <w:szCs w:val="18"/>
                <w:vertAlign w:val="superscript"/>
              </w:rPr>
            </w:pPr>
            <w:r w:rsidRPr="00914689">
              <w:rPr>
                <w:sz w:val="18"/>
                <w:szCs w:val="18"/>
              </w:rPr>
              <w:t>Подметание мест перед загрузочными камерами мусоропроводов</w:t>
            </w:r>
            <w:r w:rsidRPr="00914689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45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301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1464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 xml:space="preserve">Сбор и вывоз твердых и жидких </w:t>
            </w:r>
            <w:r w:rsidRPr="00B661CF">
              <w:rPr>
                <w:color w:val="000000"/>
                <w:sz w:val="18"/>
                <w:szCs w:val="18"/>
              </w:rPr>
              <w:lastRenderedPageBreak/>
              <w:t xml:space="preserve">бытовых отходов, крупногабаритного мусора (КГМ) </w:t>
            </w: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lastRenderedPageBreak/>
              <w:t>Удаление мусора из мусороприемных камер</w:t>
            </w:r>
            <w:hyperlink w:anchor="sdfootnote7sym" w:history="1">
              <w:r w:rsidRPr="00B661CF">
                <w:rPr>
                  <w:color w:val="000080"/>
                  <w:sz w:val="18"/>
                  <w:szCs w:val="18"/>
                  <w:vertAlign w:val="superscript"/>
                </w:rPr>
                <w:t>*</w:t>
              </w:r>
            </w:hyperlink>
          </w:p>
        </w:tc>
        <w:tc>
          <w:tcPr>
            <w:tcW w:w="1145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Уборка мусороприемных камер</w:t>
            </w:r>
            <w:r w:rsidRPr="00B661CF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45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Уборка загрузочных клапанов мусоропроводов</w:t>
            </w:r>
            <w:r w:rsidRPr="00B661CF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45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Очистка и дезинфекция всех элементов ствола мусоропровода</w:t>
            </w:r>
            <w:r w:rsidRPr="00B661CF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45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1 раз в год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Дезинфекция мусоросборников</w:t>
            </w:r>
            <w:r w:rsidRPr="00B661CF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45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Устранение засора ствола мусоропроводов</w:t>
            </w:r>
            <w:r w:rsidRPr="00B661CF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45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 xml:space="preserve">По </w:t>
            </w:r>
            <w:r>
              <w:rPr>
                <w:color w:val="000000"/>
                <w:sz w:val="18"/>
                <w:szCs w:val="18"/>
              </w:rPr>
              <w:t>заявке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Вывоз твердых бытовых отходов</w:t>
            </w:r>
          </w:p>
        </w:tc>
        <w:tc>
          <w:tcPr>
            <w:tcW w:w="1145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Вывоз КГМ</w:t>
            </w:r>
          </w:p>
        </w:tc>
        <w:tc>
          <w:tcPr>
            <w:tcW w:w="1145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5C7CFA" w:rsidRPr="00B661CF">
        <w:trPr>
          <w:trHeight w:val="450"/>
          <w:tblCellSpacing w:w="0" w:type="dxa"/>
        </w:trPr>
        <w:tc>
          <w:tcPr>
            <w:tcW w:w="301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2.6.</w:t>
            </w:r>
          </w:p>
        </w:tc>
        <w:tc>
          <w:tcPr>
            <w:tcW w:w="1464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Меры пожарной безопасности в соответствии с законодательством РФ о пожарной безопасности</w:t>
            </w: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Проверка и наладка систем противопожарной сигнализации</w:t>
            </w:r>
            <w:hyperlink w:anchor="sdfootnote8sym" w:history="1">
              <w:r w:rsidRPr="00B661CF">
                <w:rPr>
                  <w:color w:val="000080"/>
                  <w:sz w:val="18"/>
                  <w:szCs w:val="18"/>
                  <w:vertAlign w:val="superscript"/>
                </w:rPr>
                <w:t>*</w:t>
              </w:r>
            </w:hyperlink>
          </w:p>
        </w:tc>
        <w:tc>
          <w:tcPr>
            <w:tcW w:w="1145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C7CFA" w:rsidRPr="00B661CF">
        <w:trPr>
          <w:tblCellSpacing w:w="0" w:type="dxa"/>
        </w:trPr>
        <w:tc>
          <w:tcPr>
            <w:tcW w:w="301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2.7.</w:t>
            </w:r>
          </w:p>
        </w:tc>
        <w:tc>
          <w:tcPr>
            <w:tcW w:w="1464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Обеспечение готовности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</w:t>
            </w: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Регулировка и наладка систем центрального отопления</w:t>
            </w:r>
            <w:hyperlink w:anchor="sdfootnote9sym" w:history="1">
              <w:r w:rsidRPr="00B661CF">
                <w:rPr>
                  <w:color w:val="000080"/>
                  <w:sz w:val="18"/>
                  <w:szCs w:val="18"/>
                  <w:vertAlign w:val="superscript"/>
                </w:rPr>
                <w:t>*</w:t>
              </w:r>
            </w:hyperlink>
          </w:p>
        </w:tc>
        <w:tc>
          <w:tcPr>
            <w:tcW w:w="1145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1 раз в год в период подготовки к отопительному сезону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 xml:space="preserve">Промывка и </w:t>
            </w:r>
            <w:proofErr w:type="spellStart"/>
            <w:r w:rsidRPr="00B661CF">
              <w:rPr>
                <w:color w:val="000000"/>
                <w:sz w:val="18"/>
                <w:szCs w:val="18"/>
              </w:rPr>
              <w:t>опрессовка</w:t>
            </w:r>
            <w:proofErr w:type="spellEnd"/>
            <w:r w:rsidRPr="00B661CF">
              <w:rPr>
                <w:color w:val="000000"/>
                <w:sz w:val="18"/>
                <w:szCs w:val="18"/>
              </w:rPr>
              <w:t xml:space="preserve"> системы центрального отопления</w:t>
            </w:r>
            <w:r w:rsidRPr="00B661CF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45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1 раз в год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Мелкий ремонт инженерного оборудования</w:t>
            </w:r>
          </w:p>
        </w:tc>
        <w:tc>
          <w:tcPr>
            <w:tcW w:w="1145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5C7CFA" w:rsidRPr="00B661CF">
        <w:trPr>
          <w:tblCellSpacing w:w="0" w:type="dxa"/>
        </w:trPr>
        <w:tc>
          <w:tcPr>
            <w:tcW w:w="301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2.8.</w:t>
            </w:r>
          </w:p>
        </w:tc>
        <w:tc>
          <w:tcPr>
            <w:tcW w:w="1464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Подготовка многоквартирного дома к сезонной эксплуатации</w:t>
            </w: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i/>
                <w:iCs/>
                <w:color w:val="000000"/>
                <w:sz w:val="18"/>
                <w:szCs w:val="18"/>
              </w:rPr>
              <w:t>К весенне-летней эксплуатации:</w:t>
            </w:r>
          </w:p>
        </w:tc>
        <w:tc>
          <w:tcPr>
            <w:tcW w:w="1145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С 1 апреля по 31 мая</w:t>
            </w: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Очистка кровель от посторонних предметов и мусора</w:t>
            </w:r>
          </w:p>
        </w:tc>
        <w:tc>
          <w:tcPr>
            <w:tcW w:w="1145" w:type="pct"/>
            <w:vMerge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Укрепление водосточных труб, колен, воронок</w:t>
            </w:r>
          </w:p>
        </w:tc>
        <w:tc>
          <w:tcPr>
            <w:tcW w:w="1145" w:type="pct"/>
            <w:vMerge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Консервация системы отопления (при наличии системы отопления)</w:t>
            </w:r>
          </w:p>
        </w:tc>
        <w:tc>
          <w:tcPr>
            <w:tcW w:w="1145" w:type="pct"/>
            <w:vMerge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Переключение внутреннего водостока на летний режим работы</w:t>
            </w:r>
          </w:p>
        </w:tc>
        <w:tc>
          <w:tcPr>
            <w:tcW w:w="1145" w:type="pct"/>
            <w:vMerge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Мелкий ремонт оборудования детских и спортивных площадок, если они входят в состав общего имущества</w:t>
            </w:r>
          </w:p>
        </w:tc>
        <w:tc>
          <w:tcPr>
            <w:tcW w:w="1145" w:type="pct"/>
            <w:vMerge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Приведение в порядок чердачных и подвальных помещений за исключением ремонта</w:t>
            </w:r>
          </w:p>
        </w:tc>
        <w:tc>
          <w:tcPr>
            <w:tcW w:w="1145" w:type="pct"/>
            <w:vMerge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Укрепление домовых знаков</w:t>
            </w:r>
          </w:p>
        </w:tc>
        <w:tc>
          <w:tcPr>
            <w:tcW w:w="1145" w:type="pct"/>
            <w:vMerge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i/>
                <w:iCs/>
                <w:color w:val="000000"/>
                <w:sz w:val="18"/>
                <w:szCs w:val="18"/>
              </w:rPr>
              <w:t>К осенне-зимней эксплуатации:</w:t>
            </w:r>
          </w:p>
        </w:tc>
        <w:tc>
          <w:tcPr>
            <w:tcW w:w="1145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с 1 июня по 30 сентября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Промывка, гидравлическое испытание и устранение незначительных неисправностей системы отопления</w:t>
            </w:r>
          </w:p>
        </w:tc>
        <w:tc>
          <w:tcPr>
            <w:tcW w:w="1145" w:type="pct"/>
            <w:vMerge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Восстановление тепловой изоляции на трубопроводах, расширительных баках, регулирующей арматуре</w:t>
            </w:r>
          </w:p>
        </w:tc>
        <w:tc>
          <w:tcPr>
            <w:tcW w:w="1145" w:type="pct"/>
            <w:vMerge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Мелкий ремонт частей кровель: герметизация гребней, свищей в случае протечек</w:t>
            </w:r>
          </w:p>
        </w:tc>
        <w:tc>
          <w:tcPr>
            <w:tcW w:w="1145" w:type="pct"/>
            <w:vMerge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Остекление и закрытие чердачных слуховых окон</w:t>
            </w:r>
          </w:p>
        </w:tc>
        <w:tc>
          <w:tcPr>
            <w:tcW w:w="1145" w:type="pct"/>
            <w:vMerge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 xml:space="preserve">Приведение помещений подвалов, </w:t>
            </w:r>
            <w:proofErr w:type="spellStart"/>
            <w:r w:rsidRPr="00B661CF">
              <w:rPr>
                <w:color w:val="000000"/>
                <w:sz w:val="18"/>
                <w:szCs w:val="18"/>
              </w:rPr>
              <w:t>техподполий</w:t>
            </w:r>
            <w:proofErr w:type="spellEnd"/>
            <w:r w:rsidRPr="00B661CF">
              <w:rPr>
                <w:color w:val="000000"/>
                <w:sz w:val="18"/>
                <w:szCs w:val="18"/>
              </w:rPr>
              <w:t>, технических коридоров в соответствие с требованиями Правил безопасности в газовом хозяйстве (при наличии проложенных газопроводов), за исключением текущего и капитального ремонта; ограждение приямков в подвалах, восстановление освещения во взрывобезопасном исполнении, герметизация вводов инженерных коммуникаций</w:t>
            </w:r>
          </w:p>
        </w:tc>
        <w:tc>
          <w:tcPr>
            <w:tcW w:w="1145" w:type="pct"/>
            <w:vMerge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Ремонт и установка пружин и доводчиков на входных дверях</w:t>
            </w:r>
          </w:p>
        </w:tc>
        <w:tc>
          <w:tcPr>
            <w:tcW w:w="1145" w:type="pct"/>
            <w:vMerge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Переключение внутреннего водостока на зимний режим работы</w:t>
            </w:r>
          </w:p>
        </w:tc>
        <w:tc>
          <w:tcPr>
            <w:tcW w:w="1145" w:type="pct"/>
            <w:vMerge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301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2.9.</w:t>
            </w:r>
          </w:p>
        </w:tc>
        <w:tc>
          <w:tcPr>
            <w:tcW w:w="1464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Уборка придомовой территории</w:t>
            </w: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1145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1 раз в сутки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Промывка урн</w:t>
            </w:r>
          </w:p>
        </w:tc>
        <w:tc>
          <w:tcPr>
            <w:tcW w:w="1145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914689" w:rsidRDefault="005C7CFA" w:rsidP="000B589E">
            <w:pPr>
              <w:rPr>
                <w:sz w:val="18"/>
                <w:szCs w:val="18"/>
              </w:rPr>
            </w:pPr>
            <w:r w:rsidRPr="00914689">
              <w:rPr>
                <w:i/>
                <w:iCs/>
                <w:sz w:val="18"/>
                <w:szCs w:val="18"/>
              </w:rPr>
              <w:t xml:space="preserve">Летний период: </w:t>
            </w:r>
          </w:p>
        </w:tc>
        <w:tc>
          <w:tcPr>
            <w:tcW w:w="1145" w:type="pct"/>
            <w:vMerge w:val="restart"/>
            <w:shd w:val="clear" w:color="auto" w:fill="FFFFFF"/>
          </w:tcPr>
          <w:p w:rsidR="005C7CFA" w:rsidRPr="00914689" w:rsidRDefault="005C7CFA" w:rsidP="000B589E">
            <w:pPr>
              <w:rPr>
                <w:sz w:val="18"/>
                <w:szCs w:val="18"/>
              </w:rPr>
            </w:pPr>
          </w:p>
          <w:p w:rsidR="005C7CFA" w:rsidRPr="00914689" w:rsidRDefault="005C7CFA" w:rsidP="000B589E">
            <w:pPr>
              <w:rPr>
                <w:sz w:val="18"/>
                <w:szCs w:val="18"/>
              </w:rPr>
            </w:pPr>
            <w:r w:rsidRPr="00914689">
              <w:rPr>
                <w:sz w:val="18"/>
                <w:szCs w:val="18"/>
              </w:rPr>
              <w:t>6 раз в неделю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914689" w:rsidRDefault="005C7CFA" w:rsidP="000B589E">
            <w:pPr>
              <w:rPr>
                <w:sz w:val="18"/>
                <w:szCs w:val="18"/>
              </w:rPr>
            </w:pPr>
            <w:r w:rsidRPr="00914689">
              <w:rPr>
                <w:sz w:val="18"/>
                <w:szCs w:val="18"/>
              </w:rPr>
              <w:t>Подметание земельного участка</w:t>
            </w:r>
          </w:p>
        </w:tc>
        <w:tc>
          <w:tcPr>
            <w:tcW w:w="1145" w:type="pct"/>
            <w:vMerge/>
          </w:tcPr>
          <w:p w:rsidR="005C7CFA" w:rsidRPr="00914689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914689" w:rsidRDefault="005C7CFA" w:rsidP="000B589E">
            <w:pPr>
              <w:rPr>
                <w:sz w:val="18"/>
                <w:szCs w:val="18"/>
              </w:rPr>
            </w:pPr>
            <w:r w:rsidRPr="00914689">
              <w:rPr>
                <w:sz w:val="18"/>
                <w:szCs w:val="18"/>
              </w:rPr>
              <w:t>Уборка мусора на контейнерных площадках</w:t>
            </w:r>
            <w:hyperlink w:anchor="sdfootnote10sym" w:history="1">
              <w:r w:rsidRPr="00914689">
                <w:rPr>
                  <w:sz w:val="18"/>
                  <w:szCs w:val="18"/>
                  <w:vertAlign w:val="superscript"/>
                </w:rPr>
                <w:t>*</w:t>
              </w:r>
            </w:hyperlink>
          </w:p>
        </w:tc>
        <w:tc>
          <w:tcPr>
            <w:tcW w:w="1145" w:type="pct"/>
            <w:shd w:val="clear" w:color="auto" w:fill="FFFFFF"/>
          </w:tcPr>
          <w:p w:rsidR="005C7CFA" w:rsidRPr="00914689" w:rsidRDefault="005C7CFA" w:rsidP="000B589E">
            <w:pPr>
              <w:rPr>
                <w:sz w:val="18"/>
                <w:szCs w:val="18"/>
              </w:rPr>
            </w:pPr>
            <w:r w:rsidRPr="00914689">
              <w:rPr>
                <w:sz w:val="18"/>
                <w:szCs w:val="18"/>
              </w:rPr>
              <w:t>6 раз в неделю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914689" w:rsidRDefault="005C7CFA" w:rsidP="000B589E">
            <w:pPr>
              <w:rPr>
                <w:sz w:val="18"/>
                <w:szCs w:val="18"/>
              </w:rPr>
            </w:pPr>
            <w:r w:rsidRPr="00914689">
              <w:rPr>
                <w:sz w:val="18"/>
                <w:szCs w:val="18"/>
              </w:rPr>
              <w:t>Уборка мусора на детских и спортивных площадках</w:t>
            </w:r>
            <w:hyperlink w:anchor="sdfootnote11sym" w:history="1">
              <w:r w:rsidRPr="00914689">
                <w:rPr>
                  <w:sz w:val="18"/>
                  <w:szCs w:val="18"/>
                  <w:vertAlign w:val="superscript"/>
                </w:rPr>
                <w:t>*</w:t>
              </w:r>
            </w:hyperlink>
          </w:p>
        </w:tc>
        <w:tc>
          <w:tcPr>
            <w:tcW w:w="1145" w:type="pct"/>
            <w:shd w:val="clear" w:color="auto" w:fill="FFFFFF"/>
          </w:tcPr>
          <w:p w:rsidR="005C7CFA" w:rsidRPr="00914689" w:rsidRDefault="005C7CFA" w:rsidP="000B589E">
            <w:pPr>
              <w:rPr>
                <w:sz w:val="18"/>
                <w:szCs w:val="18"/>
              </w:rPr>
            </w:pPr>
            <w:r w:rsidRPr="00914689">
              <w:rPr>
                <w:sz w:val="18"/>
                <w:szCs w:val="18"/>
              </w:rPr>
              <w:t>По мере необходимости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914689" w:rsidRDefault="005C7CFA" w:rsidP="000B589E">
            <w:pPr>
              <w:rPr>
                <w:sz w:val="18"/>
                <w:szCs w:val="18"/>
              </w:rPr>
            </w:pPr>
            <w:r w:rsidRPr="00914689">
              <w:rPr>
                <w:i/>
                <w:iCs/>
                <w:sz w:val="18"/>
                <w:szCs w:val="18"/>
              </w:rPr>
              <w:t xml:space="preserve">Зимний период </w:t>
            </w:r>
          </w:p>
        </w:tc>
        <w:tc>
          <w:tcPr>
            <w:tcW w:w="1145" w:type="pct"/>
            <w:shd w:val="clear" w:color="auto" w:fill="FFFFFF"/>
          </w:tcPr>
          <w:p w:rsidR="005C7CFA" w:rsidRPr="00914689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914689" w:rsidRDefault="005C7CFA" w:rsidP="000B589E">
            <w:pPr>
              <w:rPr>
                <w:sz w:val="18"/>
                <w:szCs w:val="18"/>
              </w:rPr>
            </w:pPr>
            <w:r w:rsidRPr="00914689">
              <w:rPr>
                <w:sz w:val="18"/>
                <w:szCs w:val="18"/>
              </w:rPr>
              <w:t>Сдвижка и подметание снега</w:t>
            </w:r>
          </w:p>
        </w:tc>
        <w:tc>
          <w:tcPr>
            <w:tcW w:w="1145" w:type="pct"/>
            <w:shd w:val="clear" w:color="auto" w:fill="FFFFFF"/>
          </w:tcPr>
          <w:p w:rsidR="005C7CFA" w:rsidRPr="00914689" w:rsidRDefault="005C7CFA" w:rsidP="000B589E">
            <w:pPr>
              <w:rPr>
                <w:sz w:val="18"/>
                <w:szCs w:val="18"/>
              </w:rPr>
            </w:pPr>
            <w:r w:rsidRPr="00914689">
              <w:rPr>
                <w:sz w:val="18"/>
                <w:szCs w:val="18"/>
              </w:rPr>
              <w:t>6 раз в неделю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Уборка мелкого мусора</w:t>
            </w:r>
          </w:p>
        </w:tc>
        <w:tc>
          <w:tcPr>
            <w:tcW w:w="1145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Ликвидация скользкости</w:t>
            </w:r>
          </w:p>
        </w:tc>
        <w:tc>
          <w:tcPr>
            <w:tcW w:w="1145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5C7CFA" w:rsidRPr="00B661CF">
        <w:trPr>
          <w:trHeight w:val="228"/>
          <w:tblCellSpacing w:w="0" w:type="dxa"/>
        </w:trPr>
        <w:tc>
          <w:tcPr>
            <w:tcW w:w="301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2.10.</w:t>
            </w:r>
          </w:p>
        </w:tc>
        <w:tc>
          <w:tcPr>
            <w:tcW w:w="1464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Содержание и уход за элементами озеленения и благоустройства, а также иными предназначенными для обслуживания, эксплуатации и благоустройства многоквартирного дома объектами, расположенными на земельном участке, входящем в состав общего имущества</w:t>
            </w: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proofErr w:type="spellStart"/>
            <w:r w:rsidRPr="00B661CF">
              <w:rPr>
                <w:color w:val="000000"/>
                <w:sz w:val="18"/>
                <w:szCs w:val="18"/>
              </w:rPr>
              <w:t>Кронирование</w:t>
            </w:r>
            <w:proofErr w:type="spellEnd"/>
            <w:r w:rsidRPr="00B661CF">
              <w:rPr>
                <w:color w:val="000000"/>
                <w:sz w:val="18"/>
                <w:szCs w:val="18"/>
              </w:rPr>
              <w:t xml:space="preserve"> кустарников и деревьев</w:t>
            </w:r>
          </w:p>
        </w:tc>
        <w:tc>
          <w:tcPr>
            <w:tcW w:w="1145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1 раз в год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Окраска элементов благоустройства</w:t>
            </w:r>
          </w:p>
        </w:tc>
        <w:tc>
          <w:tcPr>
            <w:tcW w:w="1145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1 раз в год</w:t>
            </w:r>
          </w:p>
        </w:tc>
      </w:tr>
      <w:tr w:rsidR="005C7CFA" w:rsidRPr="00B661CF">
        <w:trPr>
          <w:tblCellSpacing w:w="0" w:type="dxa"/>
        </w:trPr>
        <w:tc>
          <w:tcPr>
            <w:tcW w:w="301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lastRenderedPageBreak/>
              <w:t>2.11.</w:t>
            </w:r>
          </w:p>
        </w:tc>
        <w:tc>
          <w:tcPr>
            <w:tcW w:w="1464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Аварийно-диспетчерское обслуживание</w:t>
            </w: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Прием и рассмотрение заявок собственников и лиц, пользующихся помещениями в многоквартирном доме на законном основании</w:t>
            </w:r>
          </w:p>
        </w:tc>
        <w:tc>
          <w:tcPr>
            <w:tcW w:w="1145" w:type="pct"/>
            <w:vMerge w:val="restar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Учет устранений недостатков</w:t>
            </w:r>
          </w:p>
        </w:tc>
        <w:tc>
          <w:tcPr>
            <w:tcW w:w="1145" w:type="pct"/>
            <w:vMerge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Восстановление условий жизнеобеспечения и безопасности граждан за исключением капитального ремонта</w:t>
            </w:r>
          </w:p>
        </w:tc>
        <w:tc>
          <w:tcPr>
            <w:tcW w:w="1145" w:type="pct"/>
            <w:vMerge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sz w:val="18"/>
                <w:szCs w:val="18"/>
              </w:rPr>
              <w:t>2.12.</w:t>
            </w:r>
          </w:p>
        </w:tc>
        <w:tc>
          <w:tcPr>
            <w:tcW w:w="1464" w:type="pct"/>
            <w:vMerge w:val="restart"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sz w:val="18"/>
                <w:szCs w:val="18"/>
              </w:rPr>
              <w:t>Прочие работы</w:t>
            </w: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Сбрасывание снега с крыш, удаление сосулек</w:t>
            </w:r>
            <w:hyperlink w:anchor="sdfootnote12sym" w:history="1">
              <w:r w:rsidRPr="00B661CF">
                <w:rPr>
                  <w:color w:val="000080"/>
                  <w:sz w:val="18"/>
                  <w:szCs w:val="18"/>
                  <w:vertAlign w:val="superscript"/>
                </w:rPr>
                <w:t>*</w:t>
              </w:r>
            </w:hyperlink>
            <w:r w:rsidRPr="00B661CF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45" w:type="pct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По мере необходимости, но не чаще 6 раз в неделю</w:t>
            </w:r>
          </w:p>
        </w:tc>
      </w:tr>
      <w:tr w:rsidR="005C7CFA" w:rsidRPr="00B661CF">
        <w:trPr>
          <w:tblCellSpacing w:w="0" w:type="dxa"/>
        </w:trPr>
        <w:tc>
          <w:tcPr>
            <w:tcW w:w="0" w:type="auto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1464" w:type="pct"/>
            <w:vMerge/>
            <w:vAlign w:val="center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</w:p>
        </w:tc>
        <w:tc>
          <w:tcPr>
            <w:tcW w:w="2090" w:type="pct"/>
            <w:shd w:val="clear" w:color="auto" w:fill="FFFFFF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Обслуживание лифтового оборудования</w:t>
            </w:r>
            <w:r w:rsidRPr="00B661CF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145" w:type="pct"/>
          </w:tcPr>
          <w:p w:rsidR="005C7CFA" w:rsidRPr="00B661CF" w:rsidRDefault="005C7CFA" w:rsidP="000B589E">
            <w:pPr>
              <w:rPr>
                <w:sz w:val="18"/>
                <w:szCs w:val="18"/>
              </w:rPr>
            </w:pPr>
            <w:r w:rsidRPr="00B661CF"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5C7CFA" w:rsidRPr="00953AC7" w:rsidRDefault="00155C7B" w:rsidP="001B4F7B">
      <w:pPr>
        <w:spacing w:before="100" w:beforeAutospacing="1"/>
        <w:ind w:left="284" w:hanging="284"/>
      </w:pPr>
      <w:hyperlink w:anchor="sdfootnote1anc" w:history="1">
        <w:r w:rsidR="005C7CFA" w:rsidRPr="00953AC7">
          <w:t>*</w:t>
        </w:r>
      </w:hyperlink>
      <w:r w:rsidR="005C7CFA" w:rsidRPr="00953AC7">
        <w:t>Выполняется при наличии соответствующей конструкции, элемента, вида коммунальных услуг, инженерного или иного оборудования</w:t>
      </w:r>
    </w:p>
    <w:p w:rsidR="005C7CFA" w:rsidRDefault="00155C7B" w:rsidP="001B4F7B">
      <w:hyperlink w:anchor="sdfootnote12anc" w:history="1">
        <w:r w:rsidR="005C7CFA" w:rsidRPr="00953AC7">
          <w:t>*</w:t>
        </w:r>
      </w:hyperlink>
      <w:r w:rsidR="005C7CFA" w:rsidRPr="00953AC7">
        <w:t>* За исключением плоских кровель с внутренним водостоком</w:t>
      </w:r>
    </w:p>
    <w:p w:rsidR="005C7CFA" w:rsidRPr="00953AC7" w:rsidRDefault="005C7CFA" w:rsidP="001B4F7B">
      <w:r>
        <w:t>*** Периодичность может меняться в случае внесения изменений в регулирующие такую периодичность нормативно-правовые акты. В таких случаях внесение изменений в настоящий договор не требуется</w:t>
      </w:r>
    </w:p>
    <w:p w:rsidR="005C7CFA" w:rsidRPr="00216288" w:rsidRDefault="005C7CFA" w:rsidP="001B4F7B">
      <w:pPr>
        <w:shd w:val="clear" w:color="auto" w:fill="FFFFFF"/>
        <w:spacing w:before="120" w:line="20" w:lineRule="atLeast"/>
        <w:ind w:left="284" w:right="-1"/>
        <w:jc w:val="center"/>
        <w:rPr>
          <w:b/>
          <w:bCs/>
          <w:sz w:val="18"/>
          <w:szCs w:val="18"/>
        </w:rPr>
      </w:pPr>
    </w:p>
    <w:p w:rsidR="005C7CFA" w:rsidRPr="00216288" w:rsidRDefault="005C7CFA" w:rsidP="001B4F7B">
      <w:pPr>
        <w:spacing w:line="20" w:lineRule="atLeast"/>
        <w:ind w:left="284" w:right="-1"/>
        <w:rPr>
          <w:sz w:val="18"/>
          <w:szCs w:val="18"/>
        </w:rPr>
      </w:pPr>
    </w:p>
    <w:p w:rsidR="005C7CFA" w:rsidRPr="002E259F" w:rsidRDefault="005C7CFA" w:rsidP="001B4F7B">
      <w:pPr>
        <w:spacing w:line="20" w:lineRule="atLeast"/>
        <w:ind w:left="284" w:right="-1"/>
      </w:pPr>
    </w:p>
    <w:p w:rsidR="005C7CFA" w:rsidRPr="00216288" w:rsidRDefault="005C7CFA" w:rsidP="005A68F5">
      <w:pPr>
        <w:ind w:right="141" w:firstLine="284"/>
        <w:jc w:val="center"/>
        <w:rPr>
          <w:sz w:val="18"/>
          <w:szCs w:val="18"/>
        </w:rPr>
      </w:pPr>
    </w:p>
    <w:sectPr w:rsidR="005C7CFA" w:rsidRPr="00216288" w:rsidSect="00AD7EE1">
      <w:footerReference w:type="even" r:id="rId7"/>
      <w:footerReference w:type="default" r:id="rId8"/>
      <w:pgSz w:w="11909" w:h="16834"/>
      <w:pgMar w:top="426" w:right="427" w:bottom="567" w:left="993" w:header="720" w:footer="157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931" w:rsidRDefault="00E05931">
      <w:r>
        <w:separator/>
      </w:r>
    </w:p>
  </w:endnote>
  <w:endnote w:type="continuationSeparator" w:id="0">
    <w:p w:rsidR="00E05931" w:rsidRDefault="00E05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FA" w:rsidRDefault="00155C7B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C7CF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C7CFA" w:rsidRDefault="005C7CFA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FA" w:rsidRPr="00CE787B" w:rsidRDefault="00155C7B">
    <w:pPr>
      <w:pStyle w:val="ae"/>
      <w:framePr w:wrap="around" w:vAnchor="text" w:hAnchor="margin" w:xAlign="right" w:y="1"/>
      <w:rPr>
        <w:rStyle w:val="af0"/>
        <w:sz w:val="16"/>
        <w:szCs w:val="16"/>
      </w:rPr>
    </w:pPr>
    <w:r w:rsidRPr="00CE787B">
      <w:rPr>
        <w:rStyle w:val="af0"/>
        <w:sz w:val="16"/>
        <w:szCs w:val="16"/>
      </w:rPr>
      <w:fldChar w:fldCharType="begin"/>
    </w:r>
    <w:r w:rsidR="005C7CFA" w:rsidRPr="00CE787B">
      <w:rPr>
        <w:rStyle w:val="af0"/>
        <w:sz w:val="16"/>
        <w:szCs w:val="16"/>
      </w:rPr>
      <w:instrText xml:space="preserve">PAGE  </w:instrText>
    </w:r>
    <w:r w:rsidRPr="00CE787B">
      <w:rPr>
        <w:rStyle w:val="af0"/>
        <w:sz w:val="16"/>
        <w:szCs w:val="16"/>
      </w:rPr>
      <w:fldChar w:fldCharType="separate"/>
    </w:r>
    <w:r w:rsidR="0084471E">
      <w:rPr>
        <w:rStyle w:val="af0"/>
        <w:noProof/>
        <w:sz w:val="16"/>
        <w:szCs w:val="16"/>
      </w:rPr>
      <w:t>1</w:t>
    </w:r>
    <w:r w:rsidRPr="00CE787B">
      <w:rPr>
        <w:rStyle w:val="af0"/>
        <w:sz w:val="16"/>
        <w:szCs w:val="16"/>
      </w:rPr>
      <w:fldChar w:fldCharType="end"/>
    </w:r>
  </w:p>
  <w:p w:rsidR="005C7CFA" w:rsidRDefault="005C7CFA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931" w:rsidRDefault="00E05931">
      <w:r>
        <w:separator/>
      </w:r>
    </w:p>
  </w:footnote>
  <w:footnote w:type="continuationSeparator" w:id="0">
    <w:p w:rsidR="00E05931" w:rsidRDefault="00E05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EE8AA32A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7CF897C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cs="Times New Roman"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">
    <w:nsid w:val="042E7968"/>
    <w:multiLevelType w:val="singleLevel"/>
    <w:tmpl w:val="A52C1828"/>
    <w:lvl w:ilvl="0">
      <w:start w:val="13"/>
      <w:numFmt w:val="decimal"/>
      <w:lvlText w:val="3.1.%1."/>
      <w:legacy w:legacy="1" w:legacySpace="0" w:legacyIndent="991"/>
      <w:lvlJc w:val="left"/>
      <w:rPr>
        <w:rFonts w:ascii="Times New Roman" w:hAnsi="Times New Roman" w:cs="Times New Roman" w:hint="default"/>
      </w:rPr>
    </w:lvl>
  </w:abstractNum>
  <w:abstractNum w:abstractNumId="3">
    <w:nsid w:val="04F37C74"/>
    <w:multiLevelType w:val="singleLevel"/>
    <w:tmpl w:val="82602CE8"/>
    <w:lvl w:ilvl="0">
      <w:start w:val="9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>
    <w:nsid w:val="084871AB"/>
    <w:multiLevelType w:val="singleLevel"/>
    <w:tmpl w:val="042C772A"/>
    <w:lvl w:ilvl="0">
      <w:start w:val="2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0C595D10"/>
    <w:multiLevelType w:val="singleLevel"/>
    <w:tmpl w:val="03CE3B00"/>
    <w:lvl w:ilvl="0">
      <w:start w:val="1"/>
      <w:numFmt w:val="decimal"/>
      <w:lvlText w:val="1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6">
    <w:nsid w:val="0E86609F"/>
    <w:multiLevelType w:val="singleLevel"/>
    <w:tmpl w:val="0034325C"/>
    <w:lvl w:ilvl="0">
      <w:start w:val="18"/>
      <w:numFmt w:val="decimal"/>
      <w:lvlText w:val="3.1.%1."/>
      <w:legacy w:legacy="1" w:legacySpace="0" w:legacyIndent="843"/>
      <w:lvlJc w:val="left"/>
      <w:rPr>
        <w:rFonts w:ascii="Times New Roman" w:hAnsi="Times New Roman" w:cs="Times New Roman" w:hint="default"/>
      </w:rPr>
    </w:lvl>
  </w:abstractNum>
  <w:abstractNum w:abstractNumId="7">
    <w:nsid w:val="0FF1434E"/>
    <w:multiLevelType w:val="singleLevel"/>
    <w:tmpl w:val="ABD0E6B6"/>
    <w:lvl w:ilvl="0">
      <w:start w:val="7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145C3BD2"/>
    <w:multiLevelType w:val="singleLevel"/>
    <w:tmpl w:val="41107DEE"/>
    <w:lvl w:ilvl="0">
      <w:start w:val="6"/>
      <w:numFmt w:val="decimal"/>
      <w:lvlText w:val="4.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abstractNum w:abstractNumId="9">
    <w:nsid w:val="17DA3817"/>
    <w:multiLevelType w:val="multilevel"/>
    <w:tmpl w:val="0C047A3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0">
    <w:nsid w:val="182A442C"/>
    <w:multiLevelType w:val="multilevel"/>
    <w:tmpl w:val="1E02AE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8"/>
        </w:tabs>
        <w:ind w:left="3068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11">
    <w:nsid w:val="1F065A9C"/>
    <w:multiLevelType w:val="multilevel"/>
    <w:tmpl w:val="CCF695A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1F3A3BAF"/>
    <w:multiLevelType w:val="singleLevel"/>
    <w:tmpl w:val="B9B8769C"/>
    <w:lvl w:ilvl="0">
      <w:start w:val="10"/>
      <w:numFmt w:val="decimal"/>
      <w:lvlText w:val="3.2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3">
    <w:nsid w:val="205468FF"/>
    <w:multiLevelType w:val="singleLevel"/>
    <w:tmpl w:val="CBF87516"/>
    <w:lvl w:ilvl="0">
      <w:start w:val="19"/>
      <w:numFmt w:val="decimal"/>
      <w:lvlText w:val="2.1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4">
    <w:nsid w:val="22F83114"/>
    <w:multiLevelType w:val="hybridMultilevel"/>
    <w:tmpl w:val="2BEC7D3A"/>
    <w:lvl w:ilvl="0" w:tplc="05246E30">
      <w:start w:val="1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2E1597"/>
    <w:multiLevelType w:val="singleLevel"/>
    <w:tmpl w:val="CBF87516"/>
    <w:lvl w:ilvl="0">
      <w:start w:val="10"/>
      <w:numFmt w:val="decimal"/>
      <w:lvlText w:val="2.1.%1."/>
      <w:legacy w:legacy="1" w:legacySpace="0" w:legacyIndent="781"/>
      <w:lvlJc w:val="left"/>
      <w:rPr>
        <w:rFonts w:ascii="Times New Roman" w:hAnsi="Times New Roman" w:cs="Times New Roman" w:hint="default"/>
      </w:rPr>
    </w:lvl>
  </w:abstractNum>
  <w:abstractNum w:abstractNumId="16">
    <w:nsid w:val="253A5180"/>
    <w:multiLevelType w:val="singleLevel"/>
    <w:tmpl w:val="BA6E7C1E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7">
    <w:nsid w:val="254D39B5"/>
    <w:multiLevelType w:val="singleLevel"/>
    <w:tmpl w:val="47027986"/>
    <w:lvl w:ilvl="0">
      <w:start w:val="4"/>
      <w:numFmt w:val="decimal"/>
      <w:lvlText w:val="3.3.%1."/>
      <w:legacy w:legacy="1" w:legacySpace="0" w:legacyIndent="722"/>
      <w:lvlJc w:val="left"/>
      <w:rPr>
        <w:rFonts w:ascii="Times New Roman" w:hAnsi="Times New Roman" w:cs="Times New Roman" w:hint="default"/>
      </w:rPr>
    </w:lvl>
  </w:abstractNum>
  <w:abstractNum w:abstractNumId="18">
    <w:nsid w:val="26513927"/>
    <w:multiLevelType w:val="singleLevel"/>
    <w:tmpl w:val="8B80494E"/>
    <w:lvl w:ilvl="0">
      <w:start w:val="7"/>
      <w:numFmt w:val="decimal"/>
      <w:lvlText w:val="1.%1."/>
      <w:legacy w:legacy="1" w:legacySpace="0" w:legacyIndent="467"/>
      <w:lvlJc w:val="left"/>
      <w:rPr>
        <w:rFonts w:ascii="Times New Roman" w:hAnsi="Times New Roman" w:cs="Times New Roman" w:hint="default"/>
      </w:rPr>
    </w:lvl>
  </w:abstractNum>
  <w:abstractNum w:abstractNumId="19">
    <w:nsid w:val="28823EA9"/>
    <w:multiLevelType w:val="singleLevel"/>
    <w:tmpl w:val="160AFE38"/>
    <w:lvl w:ilvl="0">
      <w:start w:val="5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>
    <w:nsid w:val="28A57FA9"/>
    <w:multiLevelType w:val="singleLevel"/>
    <w:tmpl w:val="7C7E7DA2"/>
    <w:lvl w:ilvl="0">
      <w:start w:val="1"/>
      <w:numFmt w:val="decimal"/>
      <w:lvlText w:val="3.2.%1."/>
      <w:legacy w:legacy="1" w:legacySpace="0" w:legacyIndent="728"/>
      <w:lvlJc w:val="left"/>
      <w:rPr>
        <w:rFonts w:ascii="Times New Roman" w:hAnsi="Times New Roman" w:cs="Times New Roman" w:hint="default"/>
      </w:rPr>
    </w:lvl>
  </w:abstractNum>
  <w:abstractNum w:abstractNumId="21">
    <w:nsid w:val="2CEA397D"/>
    <w:multiLevelType w:val="multilevel"/>
    <w:tmpl w:val="479A4C0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2DDA420C"/>
    <w:multiLevelType w:val="hybridMultilevel"/>
    <w:tmpl w:val="31F6FAF6"/>
    <w:lvl w:ilvl="0" w:tplc="05246E30">
      <w:start w:val="1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15E154B"/>
    <w:multiLevelType w:val="hybridMultilevel"/>
    <w:tmpl w:val="4A2854A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>
    <w:nsid w:val="33724781"/>
    <w:multiLevelType w:val="hybridMultilevel"/>
    <w:tmpl w:val="EBC6BF70"/>
    <w:lvl w:ilvl="0" w:tplc="611A8B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214A96"/>
    <w:multiLevelType w:val="multilevel"/>
    <w:tmpl w:val="1E02AE2A"/>
    <w:name w:val="WW8Num3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8"/>
        </w:tabs>
        <w:ind w:left="3068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26">
    <w:nsid w:val="44972849"/>
    <w:multiLevelType w:val="singleLevel"/>
    <w:tmpl w:val="71F43E56"/>
    <w:lvl w:ilvl="0">
      <w:start w:val="10"/>
      <w:numFmt w:val="decimal"/>
      <w:lvlText w:val="3.3.%1."/>
      <w:legacy w:legacy="1" w:legacySpace="0" w:legacyIndent="775"/>
      <w:lvlJc w:val="left"/>
      <w:rPr>
        <w:rFonts w:ascii="Times New Roman" w:hAnsi="Times New Roman" w:cs="Times New Roman" w:hint="default"/>
      </w:rPr>
    </w:lvl>
  </w:abstractNum>
  <w:abstractNum w:abstractNumId="27">
    <w:nsid w:val="44D8469D"/>
    <w:multiLevelType w:val="multilevel"/>
    <w:tmpl w:val="86C0E44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8"/>
        </w:tabs>
        <w:ind w:left="938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96"/>
        </w:tabs>
        <w:ind w:left="1096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54"/>
        </w:tabs>
        <w:ind w:left="1254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12"/>
        </w:tabs>
        <w:ind w:left="17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70"/>
        </w:tabs>
        <w:ind w:left="18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8"/>
        </w:tabs>
        <w:ind w:left="23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46"/>
        </w:tabs>
        <w:ind w:left="25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64"/>
        </w:tabs>
        <w:ind w:left="3064" w:hanging="1800"/>
      </w:pPr>
      <w:rPr>
        <w:rFonts w:cs="Times New Roman" w:hint="default"/>
      </w:rPr>
    </w:lvl>
  </w:abstractNum>
  <w:abstractNum w:abstractNumId="28">
    <w:nsid w:val="44EB292B"/>
    <w:multiLevelType w:val="hybridMultilevel"/>
    <w:tmpl w:val="56CC5CEA"/>
    <w:lvl w:ilvl="0" w:tplc="A02C2DE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>
    <w:nsid w:val="44F9428E"/>
    <w:multiLevelType w:val="singleLevel"/>
    <w:tmpl w:val="05246E30"/>
    <w:lvl w:ilvl="0">
      <w:start w:val="1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30">
    <w:nsid w:val="49E467AB"/>
    <w:multiLevelType w:val="singleLevel"/>
    <w:tmpl w:val="AB3EE418"/>
    <w:lvl w:ilvl="0">
      <w:start w:val="1"/>
      <w:numFmt w:val="decimal"/>
      <w:lvlText w:val="8.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31">
    <w:nsid w:val="4D8947D9"/>
    <w:multiLevelType w:val="singleLevel"/>
    <w:tmpl w:val="1B68AC60"/>
    <w:lvl w:ilvl="0">
      <w:start w:val="2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>
    <w:nsid w:val="4F9F590F"/>
    <w:multiLevelType w:val="singleLevel"/>
    <w:tmpl w:val="CBF87516"/>
    <w:lvl w:ilvl="0">
      <w:start w:val="4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3">
    <w:nsid w:val="527B1114"/>
    <w:multiLevelType w:val="multilevel"/>
    <w:tmpl w:val="7CF897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cs="Times New Roman"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4">
    <w:nsid w:val="54B31383"/>
    <w:multiLevelType w:val="singleLevel"/>
    <w:tmpl w:val="9210E9EE"/>
    <w:lvl w:ilvl="0">
      <w:start w:val="1"/>
      <w:numFmt w:val="decimal"/>
      <w:lvlText w:val="%1)"/>
      <w:legacy w:legacy="1" w:legacySpace="0" w:legacyIndent="429"/>
      <w:lvlJc w:val="left"/>
      <w:rPr>
        <w:rFonts w:ascii="Times New Roman" w:hAnsi="Times New Roman" w:cs="Times New Roman" w:hint="default"/>
      </w:rPr>
    </w:lvl>
  </w:abstractNum>
  <w:abstractNum w:abstractNumId="35">
    <w:nsid w:val="5ABF18E7"/>
    <w:multiLevelType w:val="singleLevel"/>
    <w:tmpl w:val="35B82E44"/>
    <w:lvl w:ilvl="0">
      <w:start w:val="2"/>
      <w:numFmt w:val="decimal"/>
      <w:lvlText w:val="3.3.%1."/>
      <w:legacy w:legacy="1" w:legacySpace="0" w:legacyIndent="719"/>
      <w:lvlJc w:val="left"/>
      <w:rPr>
        <w:rFonts w:ascii="Times New Roman" w:hAnsi="Times New Roman" w:cs="Times New Roman" w:hint="default"/>
      </w:rPr>
    </w:lvl>
  </w:abstractNum>
  <w:abstractNum w:abstractNumId="36">
    <w:nsid w:val="5F7D02CB"/>
    <w:multiLevelType w:val="singleLevel"/>
    <w:tmpl w:val="9064EDB6"/>
    <w:lvl w:ilvl="0">
      <w:start w:val="1"/>
      <w:numFmt w:val="decimal"/>
      <w:lvlText w:val="3.1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7">
    <w:nsid w:val="5FA76501"/>
    <w:multiLevelType w:val="multilevel"/>
    <w:tmpl w:val="61AEAA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8"/>
        </w:tabs>
        <w:ind w:left="3068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38">
    <w:nsid w:val="61454F60"/>
    <w:multiLevelType w:val="singleLevel"/>
    <w:tmpl w:val="95D48960"/>
    <w:lvl w:ilvl="0">
      <w:start w:val="1"/>
      <w:numFmt w:val="decimal"/>
      <w:lvlText w:val="3.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9">
    <w:nsid w:val="689B5434"/>
    <w:multiLevelType w:val="multilevel"/>
    <w:tmpl w:val="0CC2C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8"/>
        </w:tabs>
        <w:ind w:left="3068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40">
    <w:nsid w:val="6FD51B47"/>
    <w:multiLevelType w:val="singleLevel"/>
    <w:tmpl w:val="CBF87516"/>
    <w:lvl w:ilvl="0">
      <w:start w:val="7"/>
      <w:numFmt w:val="decimal"/>
      <w:lvlText w:val="2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41">
    <w:nsid w:val="71FB7DC6"/>
    <w:multiLevelType w:val="singleLevel"/>
    <w:tmpl w:val="AC28F14A"/>
    <w:lvl w:ilvl="0">
      <w:start w:val="2"/>
      <w:numFmt w:val="decimal"/>
      <w:lvlText w:val="4.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abstractNum w:abstractNumId="42">
    <w:nsid w:val="790327E4"/>
    <w:multiLevelType w:val="multilevel"/>
    <w:tmpl w:val="996090D6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7550E2"/>
    <w:multiLevelType w:val="multilevel"/>
    <w:tmpl w:val="5F580EA4"/>
    <w:name w:val="WW8Num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8"/>
        </w:tabs>
        <w:ind w:left="3068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44">
    <w:nsid w:val="7DE33190"/>
    <w:multiLevelType w:val="singleLevel"/>
    <w:tmpl w:val="CBF87516"/>
    <w:lvl w:ilvl="0">
      <w:start w:val="13"/>
      <w:numFmt w:val="decimal"/>
      <w:lvlText w:val="2.1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32"/>
  </w:num>
  <w:num w:numId="5">
    <w:abstractNumId w:val="40"/>
  </w:num>
  <w:num w:numId="6">
    <w:abstractNumId w:val="15"/>
  </w:num>
  <w:num w:numId="7">
    <w:abstractNumId w:val="44"/>
  </w:num>
  <w:num w:numId="8">
    <w:abstractNumId w:val="13"/>
  </w:num>
  <w:num w:numId="9">
    <w:abstractNumId w:val="36"/>
  </w:num>
  <w:num w:numId="10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1">
    <w:abstractNumId w:val="2"/>
  </w:num>
  <w:num w:numId="12">
    <w:abstractNumId w:val="6"/>
  </w:num>
  <w:num w:numId="13">
    <w:abstractNumId w:val="20"/>
  </w:num>
  <w:num w:numId="14">
    <w:abstractNumId w:val="12"/>
  </w:num>
  <w:num w:numId="15">
    <w:abstractNumId w:val="12"/>
    <w:lvlOverride w:ilvl="0">
      <w:lvl w:ilvl="0">
        <w:start w:val="12"/>
        <w:numFmt w:val="decimal"/>
        <w:lvlText w:val="3.2.%1."/>
        <w:legacy w:legacy="1" w:legacySpace="0" w:legacyIndent="83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5"/>
  </w:num>
  <w:num w:numId="17">
    <w:abstractNumId w:val="17"/>
  </w:num>
  <w:num w:numId="18">
    <w:abstractNumId w:val="26"/>
  </w:num>
  <w:num w:numId="19">
    <w:abstractNumId w:val="38"/>
  </w:num>
  <w:num w:numId="20">
    <w:abstractNumId w:val="34"/>
  </w:num>
  <w:num w:numId="21">
    <w:abstractNumId w:val="41"/>
  </w:num>
  <w:num w:numId="22">
    <w:abstractNumId w:val="8"/>
  </w:num>
  <w:num w:numId="23">
    <w:abstractNumId w:val="0"/>
    <w:lvlOverride w:ilvl="0">
      <w:lvl w:ilvl="0">
        <w:numFmt w:val="bullet"/>
        <w:lvlText w:val="-"/>
        <w:legacy w:legacy="1" w:legacySpace="0" w:legacyIndent="228"/>
        <w:lvlJc w:val="left"/>
        <w:rPr>
          <w:rFonts w:ascii="Times New Roman" w:hAnsi="Times New Roman" w:hint="default"/>
        </w:rPr>
      </w:lvl>
    </w:lvlOverride>
  </w:num>
  <w:num w:numId="24">
    <w:abstractNumId w:val="30"/>
  </w:num>
  <w:num w:numId="25">
    <w:abstractNumId w:val="42"/>
  </w:num>
  <w:num w:numId="26">
    <w:abstractNumId w:val="7"/>
  </w:num>
  <w:num w:numId="27">
    <w:abstractNumId w:val="29"/>
  </w:num>
  <w:num w:numId="28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30">
    <w:abstractNumId w:val="31"/>
  </w:num>
  <w:num w:numId="31">
    <w:abstractNumId w:val="16"/>
  </w:num>
  <w:num w:numId="32">
    <w:abstractNumId w:val="3"/>
  </w:num>
  <w:num w:numId="33">
    <w:abstractNumId w:val="5"/>
  </w:num>
  <w:num w:numId="34">
    <w:abstractNumId w:val="22"/>
  </w:num>
  <w:num w:numId="35">
    <w:abstractNumId w:val="14"/>
  </w:num>
  <w:num w:numId="36">
    <w:abstractNumId w:val="11"/>
  </w:num>
  <w:num w:numId="37">
    <w:abstractNumId w:val="27"/>
  </w:num>
  <w:num w:numId="38">
    <w:abstractNumId w:val="9"/>
  </w:num>
  <w:num w:numId="39">
    <w:abstractNumId w:val="24"/>
  </w:num>
  <w:num w:numId="40">
    <w:abstractNumId w:val="21"/>
  </w:num>
  <w:num w:numId="41">
    <w:abstractNumId w:val="23"/>
  </w:num>
  <w:num w:numId="42">
    <w:abstractNumId w:val="1"/>
  </w:num>
  <w:num w:numId="43">
    <w:abstractNumId w:val="37"/>
  </w:num>
  <w:num w:numId="44">
    <w:abstractNumId w:val="33"/>
  </w:num>
  <w:num w:numId="45">
    <w:abstractNumId w:val="39"/>
  </w:num>
  <w:num w:numId="46">
    <w:abstractNumId w:val="28"/>
  </w:num>
  <w:num w:numId="47">
    <w:abstractNumId w:val="25"/>
  </w:num>
  <w:num w:numId="48">
    <w:abstractNumId w:val="10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42251"/>
    <w:rsid w:val="00020ED2"/>
    <w:rsid w:val="00022696"/>
    <w:rsid w:val="00023E09"/>
    <w:rsid w:val="0003576F"/>
    <w:rsid w:val="00054C17"/>
    <w:rsid w:val="00060391"/>
    <w:rsid w:val="00073671"/>
    <w:rsid w:val="00081621"/>
    <w:rsid w:val="00096918"/>
    <w:rsid w:val="000B363F"/>
    <w:rsid w:val="000B589E"/>
    <w:rsid w:val="000B69F6"/>
    <w:rsid w:val="000D6F66"/>
    <w:rsid w:val="00100340"/>
    <w:rsid w:val="00124E6D"/>
    <w:rsid w:val="00126A21"/>
    <w:rsid w:val="00147B33"/>
    <w:rsid w:val="00155C7B"/>
    <w:rsid w:val="00173185"/>
    <w:rsid w:val="001A0D96"/>
    <w:rsid w:val="001A1430"/>
    <w:rsid w:val="001A715D"/>
    <w:rsid w:val="001B4F7B"/>
    <w:rsid w:val="001D0C89"/>
    <w:rsid w:val="00202AE7"/>
    <w:rsid w:val="00206412"/>
    <w:rsid w:val="00210C9E"/>
    <w:rsid w:val="00216288"/>
    <w:rsid w:val="00216E5F"/>
    <w:rsid w:val="00222235"/>
    <w:rsid w:val="00225499"/>
    <w:rsid w:val="00232A8F"/>
    <w:rsid w:val="002376BE"/>
    <w:rsid w:val="00240FAA"/>
    <w:rsid w:val="0026786A"/>
    <w:rsid w:val="00293CAB"/>
    <w:rsid w:val="002A3D3A"/>
    <w:rsid w:val="002A5655"/>
    <w:rsid w:val="002A77E3"/>
    <w:rsid w:val="002B748B"/>
    <w:rsid w:val="002C5262"/>
    <w:rsid w:val="002D3F87"/>
    <w:rsid w:val="002E259F"/>
    <w:rsid w:val="002E295F"/>
    <w:rsid w:val="002F0654"/>
    <w:rsid w:val="003176DD"/>
    <w:rsid w:val="00323785"/>
    <w:rsid w:val="00330476"/>
    <w:rsid w:val="0034423E"/>
    <w:rsid w:val="00365C0F"/>
    <w:rsid w:val="00383658"/>
    <w:rsid w:val="003924E8"/>
    <w:rsid w:val="003A3FD8"/>
    <w:rsid w:val="003D5CC2"/>
    <w:rsid w:val="003D64A4"/>
    <w:rsid w:val="003D7A72"/>
    <w:rsid w:val="003F5506"/>
    <w:rsid w:val="003F69A8"/>
    <w:rsid w:val="00416FDC"/>
    <w:rsid w:val="004235A2"/>
    <w:rsid w:val="00423D6A"/>
    <w:rsid w:val="0042443B"/>
    <w:rsid w:val="00426741"/>
    <w:rsid w:val="00431FD5"/>
    <w:rsid w:val="00442251"/>
    <w:rsid w:val="00454157"/>
    <w:rsid w:val="004739F3"/>
    <w:rsid w:val="0048205E"/>
    <w:rsid w:val="00487177"/>
    <w:rsid w:val="004947B7"/>
    <w:rsid w:val="004A1EC1"/>
    <w:rsid w:val="004A33A2"/>
    <w:rsid w:val="004A3DC8"/>
    <w:rsid w:val="004C6FBE"/>
    <w:rsid w:val="004C7783"/>
    <w:rsid w:val="004D0BA0"/>
    <w:rsid w:val="004D1A68"/>
    <w:rsid w:val="004E47BE"/>
    <w:rsid w:val="004E7076"/>
    <w:rsid w:val="004F3128"/>
    <w:rsid w:val="004F536E"/>
    <w:rsid w:val="005034E7"/>
    <w:rsid w:val="00512347"/>
    <w:rsid w:val="005136BC"/>
    <w:rsid w:val="00515822"/>
    <w:rsid w:val="00527B1F"/>
    <w:rsid w:val="00531466"/>
    <w:rsid w:val="005502BD"/>
    <w:rsid w:val="0057348F"/>
    <w:rsid w:val="00577811"/>
    <w:rsid w:val="00581D4A"/>
    <w:rsid w:val="00597A1F"/>
    <w:rsid w:val="005A2CC7"/>
    <w:rsid w:val="005A68F5"/>
    <w:rsid w:val="005C7CFA"/>
    <w:rsid w:val="005D4324"/>
    <w:rsid w:val="005E416F"/>
    <w:rsid w:val="005E602B"/>
    <w:rsid w:val="005F04CF"/>
    <w:rsid w:val="005F4330"/>
    <w:rsid w:val="005F77FE"/>
    <w:rsid w:val="006051D8"/>
    <w:rsid w:val="00611BBE"/>
    <w:rsid w:val="00631ADE"/>
    <w:rsid w:val="00633ECB"/>
    <w:rsid w:val="00640C6F"/>
    <w:rsid w:val="00650503"/>
    <w:rsid w:val="006527AD"/>
    <w:rsid w:val="00652ECE"/>
    <w:rsid w:val="006623B7"/>
    <w:rsid w:val="00666C29"/>
    <w:rsid w:val="00687853"/>
    <w:rsid w:val="00692E75"/>
    <w:rsid w:val="006B49B8"/>
    <w:rsid w:val="006D0B73"/>
    <w:rsid w:val="006D2C3E"/>
    <w:rsid w:val="006D7E14"/>
    <w:rsid w:val="006E6713"/>
    <w:rsid w:val="006E69D5"/>
    <w:rsid w:val="006E6A22"/>
    <w:rsid w:val="006F4AEA"/>
    <w:rsid w:val="00712E61"/>
    <w:rsid w:val="0073246F"/>
    <w:rsid w:val="0073758A"/>
    <w:rsid w:val="00744718"/>
    <w:rsid w:val="00745E88"/>
    <w:rsid w:val="00747E00"/>
    <w:rsid w:val="007512CE"/>
    <w:rsid w:val="00762CA8"/>
    <w:rsid w:val="00767170"/>
    <w:rsid w:val="00774E94"/>
    <w:rsid w:val="0077628E"/>
    <w:rsid w:val="007833B1"/>
    <w:rsid w:val="00790C69"/>
    <w:rsid w:val="007A237D"/>
    <w:rsid w:val="007D7459"/>
    <w:rsid w:val="007E5928"/>
    <w:rsid w:val="007F46DD"/>
    <w:rsid w:val="008217B1"/>
    <w:rsid w:val="008235EC"/>
    <w:rsid w:val="00842F7E"/>
    <w:rsid w:val="0084471E"/>
    <w:rsid w:val="00852C74"/>
    <w:rsid w:val="008630B6"/>
    <w:rsid w:val="00870A90"/>
    <w:rsid w:val="008753EE"/>
    <w:rsid w:val="00885593"/>
    <w:rsid w:val="00887371"/>
    <w:rsid w:val="008A55C9"/>
    <w:rsid w:val="008B096C"/>
    <w:rsid w:val="008B62A3"/>
    <w:rsid w:val="008C7607"/>
    <w:rsid w:val="008E6563"/>
    <w:rsid w:val="008F1483"/>
    <w:rsid w:val="008F2F5C"/>
    <w:rsid w:val="008F3C13"/>
    <w:rsid w:val="008F491B"/>
    <w:rsid w:val="009041B7"/>
    <w:rsid w:val="00914689"/>
    <w:rsid w:val="00915CD8"/>
    <w:rsid w:val="009162F7"/>
    <w:rsid w:val="00921AC2"/>
    <w:rsid w:val="00921D2E"/>
    <w:rsid w:val="00953AC7"/>
    <w:rsid w:val="009629CD"/>
    <w:rsid w:val="0097575E"/>
    <w:rsid w:val="00985965"/>
    <w:rsid w:val="00985AA7"/>
    <w:rsid w:val="00994360"/>
    <w:rsid w:val="009A0483"/>
    <w:rsid w:val="009B2819"/>
    <w:rsid w:val="009B6A1F"/>
    <w:rsid w:val="009C5A5A"/>
    <w:rsid w:val="00A261E7"/>
    <w:rsid w:val="00A3043C"/>
    <w:rsid w:val="00A617CB"/>
    <w:rsid w:val="00A766FC"/>
    <w:rsid w:val="00A86982"/>
    <w:rsid w:val="00A9421D"/>
    <w:rsid w:val="00A974BF"/>
    <w:rsid w:val="00AB2EF1"/>
    <w:rsid w:val="00AC0B6B"/>
    <w:rsid w:val="00AC0E17"/>
    <w:rsid w:val="00AD1984"/>
    <w:rsid w:val="00AD1B83"/>
    <w:rsid w:val="00AD21CF"/>
    <w:rsid w:val="00AD7EE1"/>
    <w:rsid w:val="00AE128C"/>
    <w:rsid w:val="00AF04BE"/>
    <w:rsid w:val="00AF4AC9"/>
    <w:rsid w:val="00AF6125"/>
    <w:rsid w:val="00B078B7"/>
    <w:rsid w:val="00B14535"/>
    <w:rsid w:val="00B24F57"/>
    <w:rsid w:val="00B52BDD"/>
    <w:rsid w:val="00B661CF"/>
    <w:rsid w:val="00B70BBD"/>
    <w:rsid w:val="00B92F46"/>
    <w:rsid w:val="00BA5422"/>
    <w:rsid w:val="00BD0BA1"/>
    <w:rsid w:val="00BD1BEE"/>
    <w:rsid w:val="00BD42DD"/>
    <w:rsid w:val="00BE0E68"/>
    <w:rsid w:val="00BF101F"/>
    <w:rsid w:val="00C058B3"/>
    <w:rsid w:val="00C161F3"/>
    <w:rsid w:val="00C21C13"/>
    <w:rsid w:val="00C31E14"/>
    <w:rsid w:val="00C40FAF"/>
    <w:rsid w:val="00C45061"/>
    <w:rsid w:val="00C45E0D"/>
    <w:rsid w:val="00C6244B"/>
    <w:rsid w:val="00C713F2"/>
    <w:rsid w:val="00C71F43"/>
    <w:rsid w:val="00C7537A"/>
    <w:rsid w:val="00C84487"/>
    <w:rsid w:val="00C9459B"/>
    <w:rsid w:val="00C9587B"/>
    <w:rsid w:val="00C975D6"/>
    <w:rsid w:val="00CA7225"/>
    <w:rsid w:val="00CA74F8"/>
    <w:rsid w:val="00CC1E13"/>
    <w:rsid w:val="00CD291F"/>
    <w:rsid w:val="00CE787B"/>
    <w:rsid w:val="00CF0C54"/>
    <w:rsid w:val="00CF7359"/>
    <w:rsid w:val="00D02286"/>
    <w:rsid w:val="00D0752B"/>
    <w:rsid w:val="00D110B8"/>
    <w:rsid w:val="00D16364"/>
    <w:rsid w:val="00D242CF"/>
    <w:rsid w:val="00D25324"/>
    <w:rsid w:val="00D505A5"/>
    <w:rsid w:val="00D76E9C"/>
    <w:rsid w:val="00D87FC0"/>
    <w:rsid w:val="00D940F8"/>
    <w:rsid w:val="00DA1CFE"/>
    <w:rsid w:val="00DA673F"/>
    <w:rsid w:val="00DB0109"/>
    <w:rsid w:val="00DB0429"/>
    <w:rsid w:val="00DB1C94"/>
    <w:rsid w:val="00DB438B"/>
    <w:rsid w:val="00DB6C9B"/>
    <w:rsid w:val="00DC4A9B"/>
    <w:rsid w:val="00DF1732"/>
    <w:rsid w:val="00DF30A7"/>
    <w:rsid w:val="00DF7A3B"/>
    <w:rsid w:val="00E05931"/>
    <w:rsid w:val="00E1207C"/>
    <w:rsid w:val="00E53C6A"/>
    <w:rsid w:val="00E73260"/>
    <w:rsid w:val="00E9087F"/>
    <w:rsid w:val="00E928C3"/>
    <w:rsid w:val="00EA7EAA"/>
    <w:rsid w:val="00EB2EAF"/>
    <w:rsid w:val="00EC367F"/>
    <w:rsid w:val="00ED6981"/>
    <w:rsid w:val="00ED7C40"/>
    <w:rsid w:val="00EE0525"/>
    <w:rsid w:val="00EE1399"/>
    <w:rsid w:val="00EE7602"/>
    <w:rsid w:val="00EF5873"/>
    <w:rsid w:val="00EF635E"/>
    <w:rsid w:val="00EF78A1"/>
    <w:rsid w:val="00F0113E"/>
    <w:rsid w:val="00F1187E"/>
    <w:rsid w:val="00F1615E"/>
    <w:rsid w:val="00F22132"/>
    <w:rsid w:val="00F72672"/>
    <w:rsid w:val="00F733E7"/>
    <w:rsid w:val="00F81296"/>
    <w:rsid w:val="00F838EB"/>
    <w:rsid w:val="00F90F20"/>
    <w:rsid w:val="00F92B8C"/>
    <w:rsid w:val="00FD1B90"/>
    <w:rsid w:val="00FD35FB"/>
    <w:rsid w:val="00FD37C9"/>
    <w:rsid w:val="00FE30D7"/>
    <w:rsid w:val="00FE3AA6"/>
    <w:rsid w:val="00FE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E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A974BF"/>
    <w:pPr>
      <w:keepNext/>
      <w:shd w:val="clear" w:color="auto" w:fill="FFFFFF"/>
      <w:tabs>
        <w:tab w:val="left" w:pos="797"/>
      </w:tabs>
      <w:spacing w:after="482" w:line="238" w:lineRule="exact"/>
      <w:ind w:right="1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974BF"/>
    <w:pPr>
      <w:keepNext/>
      <w:shd w:val="clear" w:color="auto" w:fill="FFFFFF"/>
      <w:tabs>
        <w:tab w:val="left" w:leader="underscore" w:pos="2098"/>
        <w:tab w:val="left" w:leader="underscore" w:pos="4022"/>
      </w:tabs>
      <w:spacing w:line="209" w:lineRule="exact"/>
      <w:ind w:right="120"/>
      <w:jc w:val="right"/>
      <w:outlineLvl w:val="1"/>
    </w:pPr>
    <w:rPr>
      <w:spacing w:val="-6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974BF"/>
    <w:pPr>
      <w:keepNext/>
      <w:shd w:val="clear" w:color="auto" w:fill="FFFFFF"/>
      <w:tabs>
        <w:tab w:val="left" w:pos="7999"/>
      </w:tabs>
      <w:spacing w:line="269" w:lineRule="exact"/>
      <w:ind w:right="12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7F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87FC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87FC0"/>
    <w:rPr>
      <w:rFonts w:ascii="Cambria" w:hAnsi="Cambria" w:cs="Times New Roman"/>
      <w:b/>
      <w:bCs/>
      <w:sz w:val="26"/>
      <w:szCs w:val="26"/>
    </w:rPr>
  </w:style>
  <w:style w:type="paragraph" w:styleId="a3">
    <w:name w:val="Block Text"/>
    <w:basedOn w:val="a"/>
    <w:uiPriority w:val="99"/>
    <w:rsid w:val="00A974BF"/>
    <w:pPr>
      <w:shd w:val="clear" w:color="auto" w:fill="FFFFFF"/>
      <w:spacing w:line="278" w:lineRule="exact"/>
      <w:ind w:left="48" w:right="120" w:firstLine="540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A974BF"/>
    <w:pPr>
      <w:shd w:val="clear" w:color="auto" w:fill="FFFFFF"/>
      <w:ind w:right="120"/>
      <w:jc w:val="center"/>
    </w:pPr>
    <w:rPr>
      <w:spacing w:val="-2"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locked/>
    <w:rsid w:val="00D87FC0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A974BF"/>
    <w:pPr>
      <w:shd w:val="clear" w:color="auto" w:fill="FFFFFF"/>
      <w:spacing w:line="247" w:lineRule="exact"/>
      <w:ind w:right="120" w:firstLine="142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87FC0"/>
    <w:rPr>
      <w:rFonts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A974BF"/>
    <w:pPr>
      <w:jc w:val="both"/>
    </w:pPr>
    <w:rPr>
      <w:rFonts w:ascii="Courier New" w:hAnsi="Courier New" w:cs="Courier New"/>
    </w:rPr>
  </w:style>
  <w:style w:type="character" w:styleId="a7">
    <w:name w:val="footnote reference"/>
    <w:basedOn w:val="a0"/>
    <w:uiPriority w:val="99"/>
    <w:semiHidden/>
    <w:rsid w:val="00A974BF"/>
    <w:rPr>
      <w:rFonts w:cs="Times New Roman"/>
      <w:vertAlign w:val="superscript"/>
    </w:rPr>
  </w:style>
  <w:style w:type="paragraph" w:styleId="a8">
    <w:name w:val="Document Map"/>
    <w:basedOn w:val="a"/>
    <w:link w:val="a9"/>
    <w:uiPriority w:val="99"/>
    <w:semiHidden/>
    <w:rsid w:val="00A974BF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D87FC0"/>
    <w:rPr>
      <w:rFonts w:cs="Times New Roman"/>
      <w:sz w:val="2"/>
    </w:rPr>
  </w:style>
  <w:style w:type="paragraph" w:styleId="aa">
    <w:name w:val="footnote text"/>
    <w:basedOn w:val="a"/>
    <w:link w:val="ab"/>
    <w:uiPriority w:val="99"/>
    <w:semiHidden/>
    <w:rsid w:val="00A974BF"/>
  </w:style>
  <w:style w:type="character" w:customStyle="1" w:styleId="ab">
    <w:name w:val="Текст сноски Знак"/>
    <w:basedOn w:val="a0"/>
    <w:link w:val="aa"/>
    <w:uiPriority w:val="99"/>
    <w:semiHidden/>
    <w:locked/>
    <w:rsid w:val="00D87FC0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A974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87FC0"/>
    <w:rPr>
      <w:rFonts w:cs="Times New Roman"/>
      <w:sz w:val="2"/>
    </w:rPr>
  </w:style>
  <w:style w:type="paragraph" w:styleId="ae">
    <w:name w:val="footer"/>
    <w:basedOn w:val="a"/>
    <w:link w:val="af"/>
    <w:uiPriority w:val="99"/>
    <w:rsid w:val="00A974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87FC0"/>
    <w:rPr>
      <w:rFonts w:cs="Times New Roman"/>
      <w:sz w:val="20"/>
      <w:szCs w:val="20"/>
    </w:rPr>
  </w:style>
  <w:style w:type="character" w:styleId="af0">
    <w:name w:val="page number"/>
    <w:basedOn w:val="a0"/>
    <w:uiPriority w:val="99"/>
    <w:rsid w:val="00A974BF"/>
    <w:rPr>
      <w:rFonts w:cs="Times New Roman"/>
    </w:rPr>
  </w:style>
  <w:style w:type="paragraph" w:styleId="af1">
    <w:name w:val="header"/>
    <w:basedOn w:val="a"/>
    <w:link w:val="af2"/>
    <w:uiPriority w:val="99"/>
    <w:rsid w:val="00A974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D87FC0"/>
    <w:rPr>
      <w:rFonts w:cs="Times New Roman"/>
      <w:sz w:val="20"/>
      <w:szCs w:val="20"/>
    </w:rPr>
  </w:style>
  <w:style w:type="paragraph" w:styleId="af3">
    <w:name w:val="Body Text Indent"/>
    <w:basedOn w:val="a"/>
    <w:link w:val="af4"/>
    <w:uiPriority w:val="99"/>
    <w:rsid w:val="00A974BF"/>
    <w:pPr>
      <w:shd w:val="clear" w:color="auto" w:fill="FFFFFF"/>
      <w:tabs>
        <w:tab w:val="left" w:pos="905"/>
        <w:tab w:val="left" w:pos="10490"/>
      </w:tabs>
      <w:spacing w:before="10" w:line="20" w:lineRule="atLeast"/>
      <w:ind w:firstLine="284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D87FC0"/>
    <w:rPr>
      <w:rFonts w:cs="Times New Roman"/>
      <w:sz w:val="20"/>
      <w:szCs w:val="20"/>
    </w:rPr>
  </w:style>
  <w:style w:type="character" w:styleId="af5">
    <w:name w:val="Hyperlink"/>
    <w:basedOn w:val="a0"/>
    <w:uiPriority w:val="99"/>
    <w:rsid w:val="00206412"/>
    <w:rPr>
      <w:rFonts w:cs="Times New Roman"/>
      <w:color w:val="0000FF"/>
      <w:u w:val="single"/>
    </w:rPr>
  </w:style>
  <w:style w:type="paragraph" w:styleId="af6">
    <w:name w:val="Body Text"/>
    <w:basedOn w:val="a"/>
    <w:link w:val="af7"/>
    <w:uiPriority w:val="99"/>
    <w:rsid w:val="002D3F8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D87FC0"/>
    <w:rPr>
      <w:rFonts w:cs="Times New Roman"/>
      <w:sz w:val="20"/>
      <w:szCs w:val="20"/>
    </w:rPr>
  </w:style>
  <w:style w:type="paragraph" w:styleId="af8">
    <w:name w:val="Normal (Web)"/>
    <w:basedOn w:val="a"/>
    <w:uiPriority w:val="99"/>
    <w:rsid w:val="002D3F87"/>
    <w:pPr>
      <w:widowControl/>
      <w:suppressAutoHyphens/>
      <w:autoSpaceDE/>
      <w:autoSpaceDN/>
      <w:adjustRightInd/>
      <w:spacing w:before="280" w:after="28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AD1984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styleId="af9">
    <w:name w:val="Strong"/>
    <w:basedOn w:val="a0"/>
    <w:uiPriority w:val="99"/>
    <w:qFormat/>
    <w:rsid w:val="00AD1984"/>
    <w:rPr>
      <w:rFonts w:cs="Times New Roman"/>
      <w:b/>
    </w:rPr>
  </w:style>
  <w:style w:type="paragraph" w:customStyle="1" w:styleId="Textbody">
    <w:name w:val="Text body"/>
    <w:basedOn w:val="a"/>
    <w:uiPriority w:val="99"/>
    <w:rsid w:val="00A9421D"/>
    <w:pPr>
      <w:suppressAutoHyphens/>
      <w:autoSpaceDE/>
      <w:autoSpaceDN/>
      <w:adjustRightInd/>
      <w:spacing w:after="120"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Standard">
    <w:name w:val="Standard"/>
    <w:uiPriority w:val="99"/>
    <w:rsid w:val="00216288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216288"/>
    <w:pPr>
      <w:suppressLineNumbers/>
    </w:pPr>
  </w:style>
  <w:style w:type="paragraph" w:customStyle="1" w:styleId="afa">
    <w:name w:val="Содержимое таблицы"/>
    <w:basedOn w:val="a"/>
    <w:uiPriority w:val="99"/>
    <w:rsid w:val="002A77E3"/>
    <w:pPr>
      <w:widowControl/>
      <w:suppressLineNumbers/>
      <w:suppressAutoHyphens/>
      <w:autoSpaceDE/>
      <w:autoSpaceDN/>
      <w:adjustRightInd/>
    </w:pPr>
    <w:rPr>
      <w:rFonts w:eastAsia="SimSu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3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1709</Words>
  <Characters>9742</Characters>
  <Application>Microsoft Office Word</Application>
  <DocSecurity>0</DocSecurity>
  <Lines>81</Lines>
  <Paragraphs>22</Paragraphs>
  <ScaleCrop>false</ScaleCrop>
  <Company>ДК</Company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Юрист</dc:creator>
  <cp:lastModifiedBy>vera.katina@example.com</cp:lastModifiedBy>
  <cp:revision>2</cp:revision>
  <cp:lastPrinted>2013-04-10T08:11:00Z</cp:lastPrinted>
  <dcterms:created xsi:type="dcterms:W3CDTF">2016-05-11T12:33:00Z</dcterms:created>
  <dcterms:modified xsi:type="dcterms:W3CDTF">2016-05-11T12:33:00Z</dcterms:modified>
</cp:coreProperties>
</file>